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1" w:line="259" w:lineRule="auto"/>
        <w:ind w:left="320" w:right="355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ZARZĄDZENIE NR 18/2020/2021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8" w:line="259" w:lineRule="auto"/>
        <w:ind w:left="972" w:right="942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Dyrektora Szkoły Podstawowej im. Prof. T. Sinki</w:t>
      </w:r>
    </w:p>
    <w:p w:rsidR="00000000" w:rsidDel="00000000" w:rsidP="00000000" w:rsidRDefault="00000000" w:rsidRPr="00000000" w14:paraId="00000008">
      <w:pPr>
        <w:spacing w:after="38" w:line="259" w:lineRule="auto"/>
        <w:ind w:left="972" w:right="942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 Małej</w:t>
      </w:r>
    </w:p>
    <w:p w:rsidR="00000000" w:rsidDel="00000000" w:rsidP="00000000" w:rsidRDefault="00000000" w:rsidRPr="00000000" w14:paraId="00000009">
      <w:pPr>
        <w:spacing w:after="38" w:line="259" w:lineRule="auto"/>
        <w:ind w:left="972" w:right="942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 dnia 11.01.2021r.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6" w:line="259" w:lineRule="auto"/>
        <w:ind w:left="320" w:right="351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 sprawie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wprowadzenia Aneksu </w:t>
      </w:r>
      <w:r w:rsidDel="00000000" w:rsidR="00000000" w:rsidRPr="00000000">
        <w:rPr>
          <w:b w:val="1"/>
          <w:color w:val="000000"/>
          <w:rtl w:val="0"/>
        </w:rPr>
        <w:t xml:space="preserve">procedury bezpieczeństwa w celu zapobiegania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8" w:line="259" w:lineRule="auto"/>
        <w:ind w:left="972" w:right="942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 przeciwdziałania COVID-19 wśród uczniów, rodziców                                    i pracowników szkoły  </w:t>
      </w:r>
    </w:p>
    <w:p w:rsidR="00000000" w:rsidDel="00000000" w:rsidP="00000000" w:rsidRDefault="00000000" w:rsidRPr="00000000" w14:paraId="0000000C">
      <w:pPr>
        <w:spacing w:after="38" w:line="259" w:lineRule="auto"/>
        <w:ind w:left="972" w:right="942" w:firstLine="0"/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obowiązująca na terenie Szkoły Podstawowej </w:t>
      </w:r>
    </w:p>
    <w:p w:rsidR="00000000" w:rsidDel="00000000" w:rsidP="00000000" w:rsidRDefault="00000000" w:rsidRPr="00000000" w14:paraId="0000000D">
      <w:pPr>
        <w:spacing w:after="38" w:line="259" w:lineRule="auto"/>
        <w:ind w:left="972" w:right="942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im. Prof. T. Sinki w Małej</w:t>
      </w:r>
    </w:p>
    <w:p w:rsidR="00000000" w:rsidDel="00000000" w:rsidP="00000000" w:rsidRDefault="00000000" w:rsidRPr="00000000" w14:paraId="0000000E">
      <w:pPr>
        <w:spacing w:after="66" w:line="259" w:lineRule="auto"/>
        <w:ind w:left="320" w:right="310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6" w:line="259" w:lineRule="auto"/>
        <w:ind w:left="320" w:right="310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od 18 stycznia 2021 r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pStyle w:val="Heading2"/>
        <w:jc w:val="both"/>
        <w:rPr>
          <w:b w:val="0"/>
          <w:i w:val="1"/>
          <w:color w:val="000000"/>
          <w:sz w:val="36"/>
          <w:szCs w:val="36"/>
        </w:rPr>
      </w:pPr>
      <w:r w:rsidDel="00000000" w:rsidR="00000000" w:rsidRPr="00000000">
        <w:rPr>
          <w:color w:val="000000"/>
          <w:rtl w:val="0"/>
        </w:rPr>
        <w:t xml:space="preserve">Na podstawie;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Ustawa z dnia 5 grudnia 2008 r. o zapobieganiu oraz zwalczaniu zakażeń i chorób zakaźnych u ludzi (Dz. U. z 2019 r. poz.1239 ze zm.), ustawy z dnia 14 marca 1985 r. o Państwowej Inspekcji Sanitarnej (Dz. U. z 2019 r. poz. 59 ze zm.), Ustawa z dnia 2 marca 2020 r. o szczególnych rozwiązaniach związanych zapobieganiem, przeciwdziałaniem i zwalczaniem COVID-19, innych chorób zakaźnych oraz wywołanych nimi sytuacji kryzysowych (Dz.U.2020.374) </w:t>
      </w:r>
      <w:r w:rsidDel="00000000" w:rsidR="00000000" w:rsidRPr="00000000">
        <w:rPr>
          <w:b w:val="0"/>
          <w:i w:val="1"/>
          <w:rtl w:val="0"/>
        </w:rPr>
        <w:t xml:space="preserve">Ustawa z dnia 9 grudnia 2020 r. o zmianie ustawy o szczególnych rozwiązaniach związanych z zapobieganiem, przeciwdziałaniem i zwalczaniem COVID-19, innych chorób zakaźnych oraz wywołanych nimi sytuacji kryzysowych oraz niektórych innych ustaw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(Dz. U. 2020 poz. 2255)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; Rozporządzenie Ministra Edukacji Narodowej z dnia 11 marca 2020 r. w sprawie czasowego ograniczenia funkcjonowania jednostek systemu oświaty w związku z zapobieganiem, przeciwdziałaniem                                     i zwalczaniem COVID-19 (Dz. U. 2020.410 ze zmianami), Wytyczne przeciwepidemiczne GIS, MZ                   i MEi N dla klas 1-3 szkół podstawowych.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3" w:line="305" w:lineRule="auto"/>
        <w:ind w:left="-15" w:right="3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zarządza się, co następuje: </w:t>
      </w:r>
    </w:p>
    <w:p w:rsidR="00000000" w:rsidDel="00000000" w:rsidP="00000000" w:rsidRDefault="00000000" w:rsidRPr="00000000" w14:paraId="00000013">
      <w:pPr>
        <w:spacing w:after="0" w:line="259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5" w:line="259" w:lineRule="auto"/>
        <w:ind w:left="330" w:right="36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§ 1. </w:t>
      </w:r>
    </w:p>
    <w:p w:rsidR="00000000" w:rsidDel="00000000" w:rsidP="00000000" w:rsidRDefault="00000000" w:rsidRPr="00000000" w14:paraId="00000015">
      <w:pPr>
        <w:spacing w:after="88" w:line="278.00000000000006" w:lineRule="auto"/>
        <w:ind w:left="-15" w:right="25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Wprowadza się Aneks do  procedury bezpieczeństwa w celu zapobiegania i przeciwdziałania COVID-19 wśród uczniów, rodziców i pracowników szkoły, obowiązujące na terenie</w:t>
      </w:r>
    </w:p>
    <w:p w:rsidR="00000000" w:rsidDel="00000000" w:rsidP="00000000" w:rsidRDefault="00000000" w:rsidRPr="00000000" w14:paraId="00000016">
      <w:pPr>
        <w:spacing w:after="88" w:line="278.00000000000006" w:lineRule="auto"/>
        <w:ind w:left="-15" w:right="25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Szkoły Podstawowej im. Prof. T. Sinki w Małej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8.00000000000006" w:lineRule="auto"/>
        <w:ind w:left="-15" w:right="25" w:firstLine="4537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§ 2. </w:t>
      </w:r>
    </w:p>
    <w:p w:rsidR="00000000" w:rsidDel="00000000" w:rsidP="00000000" w:rsidRDefault="00000000" w:rsidRPr="00000000" w14:paraId="00000018">
      <w:pPr>
        <w:spacing w:after="0" w:line="278.00000000000006" w:lineRule="auto"/>
        <w:ind w:left="-15" w:right="2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Traci moc Zarządzenie nr 17/2019/20 z dnia 27. 08. 2020  r. </w:t>
      </w:r>
    </w:p>
    <w:p w:rsidR="00000000" w:rsidDel="00000000" w:rsidP="00000000" w:rsidRDefault="00000000" w:rsidRPr="00000000" w14:paraId="00000019">
      <w:pPr>
        <w:spacing w:after="0" w:line="259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5" w:line="259" w:lineRule="auto"/>
        <w:ind w:left="330" w:right="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§ 3. </w:t>
      </w:r>
    </w:p>
    <w:p w:rsidR="00000000" w:rsidDel="00000000" w:rsidP="00000000" w:rsidRDefault="00000000" w:rsidRPr="00000000" w14:paraId="0000001B">
      <w:pPr>
        <w:spacing w:after="12" w:line="305" w:lineRule="auto"/>
        <w:ind w:left="-15" w:right="3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Zarządzenie wchodzi w życie z dniem podpisania. </w:t>
      </w:r>
    </w:p>
    <w:p w:rsidR="00000000" w:rsidDel="00000000" w:rsidP="00000000" w:rsidRDefault="00000000" w:rsidRPr="00000000" w14:paraId="0000001C">
      <w:pPr>
        <w:spacing w:after="0" w:line="259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Dyrektor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0" w:right="0" w:firstLine="0"/>
        <w:jc w:val="right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Stanisław Strzałka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0" w:right="0" w:firstLine="0"/>
        <w:jc w:val="right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0" w:right="0" w:firstLine="0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0" w:right="0" w:firstLine="0"/>
        <w:jc w:val="right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" w:line="259" w:lineRule="auto"/>
        <w:ind w:right="17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" w:line="259" w:lineRule="auto"/>
        <w:ind w:right="170"/>
        <w:jc w:val="right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Załącznik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" w:line="250" w:lineRule="auto"/>
        <w:ind w:left="7513" w:right="164" w:hanging="1095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do Zarządzenia dyrektora</w:t>
      </w:r>
    </w:p>
    <w:p w:rsidR="00000000" w:rsidDel="00000000" w:rsidP="00000000" w:rsidRDefault="00000000" w:rsidRPr="00000000" w14:paraId="00000026">
      <w:pPr>
        <w:spacing w:after="28" w:line="250" w:lineRule="auto"/>
        <w:ind w:left="7513" w:right="164" w:hanging="1095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SP w Małej</w:t>
      </w:r>
    </w:p>
    <w:p w:rsidR="00000000" w:rsidDel="00000000" w:rsidP="00000000" w:rsidRDefault="00000000" w:rsidRPr="00000000" w14:paraId="00000027">
      <w:pPr>
        <w:spacing w:after="28" w:line="250" w:lineRule="auto"/>
        <w:ind w:left="7513" w:right="164" w:hanging="1095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nr 18/2020/21</w:t>
      </w:r>
    </w:p>
    <w:p w:rsidR="00000000" w:rsidDel="00000000" w:rsidP="00000000" w:rsidRDefault="00000000" w:rsidRPr="00000000" w14:paraId="00000028">
      <w:pPr>
        <w:spacing w:after="28" w:line="250" w:lineRule="auto"/>
        <w:ind w:left="7513" w:right="164" w:hanging="1095"/>
        <w:jc w:val="right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 dnia 11.01.2021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91" w:line="259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5" w:line="259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5" w:line="259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„Aneks do procedury bezpieczeństwa BHP </w:t>
      </w:r>
    </w:p>
    <w:p w:rsidR="00000000" w:rsidDel="00000000" w:rsidP="00000000" w:rsidRDefault="00000000" w:rsidRPr="00000000" w14:paraId="0000002C">
      <w:pPr>
        <w:spacing w:after="155" w:line="259" w:lineRule="auto"/>
        <w:ind w:left="0" w:right="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w Szkole Podstawowej im. Prof. T. Sinki w Małej</w:t>
      </w:r>
    </w:p>
    <w:p w:rsidR="00000000" w:rsidDel="00000000" w:rsidP="00000000" w:rsidRDefault="00000000" w:rsidRPr="00000000" w14:paraId="0000002D">
      <w:pPr>
        <w:spacing w:after="155" w:line="259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okresie pandemii  COVID – 19</w:t>
      </w:r>
    </w:p>
    <w:p w:rsidR="00000000" w:rsidDel="00000000" w:rsidP="00000000" w:rsidRDefault="00000000" w:rsidRPr="00000000" w14:paraId="0000002E">
      <w:pPr>
        <w:spacing w:after="155" w:line="259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dla klas 1 – 3 szkoły podstawowej</w:t>
      </w:r>
    </w:p>
    <w:p w:rsidR="00000000" w:rsidDel="00000000" w:rsidP="00000000" w:rsidRDefault="00000000" w:rsidRPr="00000000" w14:paraId="0000002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" w:line="257" w:lineRule="auto"/>
        <w:ind w:left="-5" w:right="0" w:firstLine="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PODSTAWY  PRAWNE: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4" w:line="259" w:lineRule="auto"/>
        <w:ind w:left="0" w:right="0" w:firstLine="0"/>
        <w:jc w:val="left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jc w:val="both"/>
        <w:rPr>
          <w:b w:val="0"/>
          <w:i w:val="1"/>
          <w:color w:val="000000"/>
          <w:sz w:val="36"/>
          <w:szCs w:val="36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Ustawa z dnia 5 grudnia 2008 r. o zapobieganiu oraz zwalczaniu zakażeń i chorób zakaźnych u ludzi (Dz. U. z 2019 r. poz.1239 ze zm.), ustawy z dnia 14 marca 1985 r. o Państwowej Inspekcji Sanitarnej (Dz. U. z 2019 r. poz. 59 ze zm.), Ustawa z dnia 2 marca 2020 r. o szczególnych rozwiązaniach związanych zapobieganiem, przeciwdziałaniem i zwalczaniem COVID-19, innych chorób zakaźnych oraz wywołanych nimi sytuacji kryzysowych (Dz.U.2020.374) </w:t>
      </w:r>
      <w:r w:rsidDel="00000000" w:rsidR="00000000" w:rsidRPr="00000000">
        <w:rPr>
          <w:b w:val="0"/>
          <w:i w:val="1"/>
          <w:rtl w:val="0"/>
        </w:rPr>
        <w:t xml:space="preserve">Ustawa z dnia 9 grudnia 2020 r.                         o zmianie ustawy o szczególnych rozwiązaniach związanych z zapobieganiem, przeciwdziałaniem i zwalczaniem COVID-19, innych chorób zakaźnych oraz wywołanych nimi sytuacji kryzysowych oraz niektórych innych ustaw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(Dz. U. 2020 poz. 2255)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; Rozporządzenie Ministra Edukacji Narodowej z dnia 11 marca 2020 r. w sprawie czasowego ograniczenia funkcjonowania jednostek systemu oświaty w związku z zapobieganiem, przeciwdziałaniem                                       i zwalczaniem COVID-19 (Dz. U. 2020.410 ze zmianami), Wytyczne przeciwepidemiczne GIS, MZ i MEiN dla klas 1-3 szkół podstawowych.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after="137" w:lineRule="auto"/>
        <w:ind w:left="-5" w:firstLine="0"/>
        <w:jc w:val="center"/>
        <w:rPr/>
      </w:pPr>
      <w:r w:rsidDel="00000000" w:rsidR="00000000" w:rsidRPr="00000000">
        <w:rPr>
          <w:rtl w:val="0"/>
        </w:rPr>
        <w:t xml:space="preserve">POSTANOWIENIA  OGÓLNE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78" w:lineRule="auto"/>
        <w:ind w:left="240" w:right="0" w:hanging="240"/>
        <w:rPr/>
      </w:pPr>
      <w:r w:rsidDel="00000000" w:rsidR="00000000" w:rsidRPr="00000000">
        <w:rPr>
          <w:rtl w:val="0"/>
        </w:rPr>
        <w:t xml:space="preserve">Niniejsza procedura dotyczy wszystkich pracowników Szkoły, świadczących pracę </w:t>
        <w:br w:type="textWrapping"/>
        <w:t xml:space="preserve">na terenie placówki w trakcie trwania epidemii koronawirusa COVID-19 oraz rodziców uczniów, którym zasady organizacji lekcji w klasach 1 – 3 szkoły podstawowej ogłasza się  </w:t>
        <w:br w:type="textWrapping"/>
        <w:t xml:space="preserve">w formie komunikatów w dzienniku elektronicznym.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15" w:lineRule="auto"/>
        <w:ind w:left="240" w:right="0" w:hanging="240"/>
        <w:rPr/>
      </w:pPr>
      <w:r w:rsidDel="00000000" w:rsidR="00000000" w:rsidRPr="00000000">
        <w:rPr>
          <w:rtl w:val="0"/>
        </w:rPr>
        <w:t xml:space="preserve">Procedura określa działania i środki zapobiegawcze, które zminimalizują możliwość zakażenia, jednak pomimo wszystkich podjętych środków bezpieczeństwa, nie pozwolą  całkowicie wyeliminować ryzyka związanego z zakażeniem koronawirusem. </w:t>
      </w:r>
    </w:p>
    <w:p w:rsidR="00000000" w:rsidDel="00000000" w:rsidP="00000000" w:rsidRDefault="00000000" w:rsidRPr="00000000" w14:paraId="0000003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ind w:left="-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ind w:left="-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ind w:left="-5" w:firstLine="0"/>
        <w:jc w:val="center"/>
        <w:rPr/>
      </w:pPr>
      <w:r w:rsidDel="00000000" w:rsidR="00000000" w:rsidRPr="00000000">
        <w:rPr>
          <w:rtl w:val="0"/>
        </w:rPr>
        <w:t xml:space="preserve">ZASADY  ORGANIZACYJNE  i  ZASADY  BHP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Do szkoły może uczęszczać uczeń bez objawów chorobowych sugerujących infekcję dróg oddechowych. Domownicy dziecka nie mogą przebywać w izolacji.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Uczniowie mogą być przyprowadzani do szkoły i z niej odbierani przez opiekunów bez objawów chorobowych sugerujących infekcję dróg oddechowych. W drodze do i ze szkoły opiekunowie z dziećmi oraz uczniowie stosują środki ochronne: osłonę ust </w:t>
        <w:br w:type="textWrapping"/>
        <w:t xml:space="preserve">i nosa.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Przy wejściu do budynku szkoły umieszczona jest informacja o obowiązku dezynfekowania rąk oraz instrukcja użycia środka dezynfekującego. Dozowniki są regularnie napełniane. Obowiązek dezynfekcji rąk lub stosowania rękawiczek jednorazowych dotyczy wszystkich osób dorosłych wchodzących do szkoły. Dzieci po przebraniu się w szatni myją ręce wodą z mydłem.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Wszystkie osoby obowiązuje 1,5 m dystansu od innej osoby. W przestrzeni wspólnej szkoły stosuje się ochronę ust i nosa – każde dziecko ma być wyposażone w nią przez rodziców.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5.Osoby z zewnątrz wchodzą do placówki tylko w niezbędnych przypadkach i w wyznaczonych obszarach – stosują ochronę ust i nosa oraz dezynfekują ręce.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Konieczne jest zapewnienie sposobu szybkiej, skutecznej komunikacji z opiekunami ucznia, najlepiej z wykorzystaniem technik komunikacji na odległość.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W szkole obowiązkowe jest posiadanie termometru bezdotykowego  i dezynfekowanie go po użyciu w danej grupie.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Jeżeli pracownik szkoły zaobserwuje u ucznia objawy mogące wskazywać na infekcję dróg oddechowych (w szczególności temperatura powyżej 38°C, kaszel, duszności) należy odizolować ucznia w odrębnym pomieszczeniu – gabinet higienistki szkolnej, zapewniając min. 2 m odległości od innych osób, i niezwłocznie powiadomić rodziców/opiekunów </w:t>
        <w:br w:type="textWrapping"/>
        <w:t xml:space="preserve">o konieczności pilnego odebrania ucznia ze szkoły najlepiej własnym środkiem transportu.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Sale i węzły sanitarne dla poszczególnych klas w miarę możliwości powinny znajdować się na różnych piętrach budynku szkoły.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grupa uczniów (klasa) w trakcie przebywania w szkole nie może mieć możliwości kontaktowania się z pozostałymi klasami (lub mieć ograniczoną do minimum).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Indywidualny plan dnia lub tygodnia dla danej klasy, musi uwzględniać różne godziny przychodzenia i wychodzenia ze szkoły (w szatni udostępniony co drugi boks), różny czas korzystania z przerw (nie rzadziej niż co 45 min), oraz zajęć na boisku.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Jedna grupa uczniów (klasa) przebywa w wyznaczonej i stałej sali. ( klasa 1- sala nr 11 szatnia (1), klasa 2- sala nr 10 (szatnia nr2),  i klasa 3- sala nr 4 (szatnia nr1) . Opiekę nad uczniami podczas przerwy sprawuje nauczyciel uczący w danej klasie – przed lekcją i po danej lekcji).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grupy przyporządkowani są ci sami, stali nauczyciele.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Obowiązują ogólne zasady higieny: częste mycie rąk (po przyjściu do szkoły należy bezzwłocznie umyć ręce), ochrona podczas kichania i kaszlu oraz unikanie dotykania oczu, nosa i ust.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Obowiązkowa jest dezynfekcja sprzętów sportowych, wyposażenia sal, toalet zgodnie </w:t>
        <w:br w:type="textWrapping"/>
        <w:t xml:space="preserve">z zasadami obowiązującymi w procedurach opracowywanych od początku trwania pandemii 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Uczniowie korzystają z własnych przyborów i podręczników do zajęć. Nie przynoszą do szkoły niepotrzebnych przedmiotów (nie dotyczy dzieci z niepełnosprawnościami, specyficznymi trudnościami edukacyjnymi – w tym przypadku rodzice muszą dbać o ich higienę i dezynfekcję).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Sale i części wspólne (korytarze) co najmniej raz na godzinę są wietrzone – w czasie przerwy, a w razie potrzeby także w czasie zajęć. Należy korzystać z możliwości organizowania zajęć na świeżym powietrzu, spacerów do parku, lasu, terenów zielonych. Należy unikać wyjść grupowych i wycieczek do zamkniętych przestrzeni z infrastrukturą.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Zajęcia świetlicowe odbywają się w świetlicy szkolnej, w miarę możliwości w grupach uczniów z danej klasy oraz w razie potrzeby w innych salach dydaktycznych, które nie są wykorzystywane do bieżącej nauki. W regulaminie korzystania z zajęć świetlicowych mają znaleźć się zapisy dotyczące zachowania bezpieczeństwa w czasie epidemii. Świetlice należy wietrzyć (nie rzadziej, niż co godzinę w trakcie przebywania dzieci w świetlicy), w tym </w:t>
        <w:br w:type="textWrapping"/>
        <w:t xml:space="preserve">w szczególności przed przyjęciem dzieci oraz po przeprowadzeniu dezynfekcji. Należy pamiętać o regularnym myciu rąk wodą z mydłem.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Pracownicy administracji oraz obsługi sprzątającej powinni ograniczyć do minimum kontakty z uczniami oraz nauczycielami.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Zajęcia pozalekcyjne organizowane w szkole odbywają się po zakończeniu pracy stacjonarnej klas I-III. Są prowadzone w małych grupach, z zachowaniem ograniczeń, zakazów i nakazów przeciwepidemicznych. Po zakończeniu tych zajęć – mycie i dezynfekcja powierzchni dotykanych oraz dokładne wietrzenie sal.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Czas korzystania z biblioteki szkolnej uwzględnia konieczny okres 2 dni kwarantanny dla książek i innych materiałów przechowywanych w bibliotekach.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Higiena, czyszczenie i dezynfekcja pomieszczeń i powierzchni a także organizacja                                 i postepowanie w przypadku zachorowania dziecka bądź pracownika szkoły pozostają niezmienne w stosunku do wcześniej wprowadzonych procedur.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W przypadku potwierdzonych przypadków zachorowania na COVID 19 należy kontaktować się z powiatową stacją sanitarno – emidemiologiczną, właściwą dla obszaru, na którym znajduje się szkoła.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Stanisław Strzałka</w:t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34" w:hanging="934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788" w:hanging="178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08" w:hanging="250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28" w:hanging="322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48" w:hanging="394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68" w:hanging="466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388" w:hanging="538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08" w:hanging="6108"/>
      </w:pPr>
      <w:rPr>
        <w:rFonts w:ascii="Times New Roman" w:cs="Times New Roman" w:eastAsia="Times New Roman" w:hAnsi="Times New Roman"/>
        <w:b w:val="0"/>
        <w:i w:val="0"/>
        <w:strike w:val="0"/>
        <w:color w:val="00000a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l-PL"/>
      </w:rPr>
    </w:rPrDefault>
    <w:pPrDefault>
      <w:pPr>
        <w:spacing w:after="5" w:line="269" w:lineRule="auto"/>
        <w:ind w:left="10" w:right="18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" w:before="0" w:line="251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B10B1"/>
    <w:pPr>
      <w:spacing w:after="5" w:line="269" w:lineRule="auto"/>
      <w:ind w:left="10" w:right="180" w:hanging="10"/>
      <w:jc w:val="both"/>
    </w:pPr>
    <w:rPr>
      <w:rFonts w:ascii="Times New Roman" w:cs="Times New Roman" w:eastAsia="Times New Roman" w:hAnsi="Times New Roman"/>
      <w:color w:val="00000a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 w:val="1"/>
    <w:qFormat w:val="1"/>
    <w:rsid w:val="00EB10B1"/>
    <w:pPr>
      <w:keepNext w:val="1"/>
      <w:keepLines w:val="1"/>
      <w:spacing w:after="8" w:line="251" w:lineRule="auto"/>
      <w:ind w:left="10" w:hanging="10"/>
      <w:outlineLvl w:val="1"/>
    </w:pPr>
    <w:rPr>
      <w:rFonts w:ascii="Times New Roman" w:cs="Times New Roman" w:eastAsia="Times New Roman" w:hAnsi="Times New Roman"/>
      <w:b w:val="1"/>
      <w:color w:val="00000a"/>
      <w:sz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EB10B1"/>
    <w:rPr>
      <w:rFonts w:ascii="Times New Roman" w:cs="Times New Roman" w:eastAsia="Times New Roman" w:hAnsi="Times New Roman"/>
      <w:b w:val="1"/>
      <w:color w:val="00000a"/>
      <w:sz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EB10B1"/>
    <w:pPr>
      <w:spacing w:after="100" w:afterAutospacing="1" w:before="100" w:before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4104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4104C"/>
    <w:rPr>
      <w:rFonts w:ascii="Segoe UI" w:cs="Segoe UI" w:eastAsia="Times New Roman" w:hAnsi="Segoe UI"/>
      <w:color w:val="00000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 w:val="1"/>
    <w:rsid w:val="001F5D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jcZjbbLVDxvP6kpOAh0uC5E9A==">AMUW2mU9080Jfy69Os5RdzzCFkpaLwaXQlQNR8LDensL93o9KvN8hneiuUQa5f/TVoiT6FuDTaxecSMWUjBXYQgJJG6FoZPv67jf4g8EeHs06pJdBCugP4Upg/2qpssHGUvvuWSW/1Kq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2021-01-13T11:10:00Z</dcterms:created>
  <dc:creator>Mariusz Jodłowski</dc:creator>
</cp:coreProperties>
</file>