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B224AB" w:rsidRDefault="00CA11A2">
      <w:pPr>
        <w:rPr>
          <w:b/>
          <w:lang w:val="sk-SK"/>
        </w:rPr>
      </w:pPr>
      <w:r w:rsidRPr="00B224AB">
        <w:rPr>
          <w:b/>
          <w:lang w:val="sk-SK"/>
        </w:rPr>
        <w:t>FYZIK</w:t>
      </w:r>
      <w:r w:rsidR="00DF0E31">
        <w:rPr>
          <w:b/>
          <w:lang w:val="sk-SK"/>
        </w:rPr>
        <w:t>Á</w:t>
      </w:r>
      <w:r w:rsidRPr="00B224AB">
        <w:rPr>
          <w:b/>
          <w:lang w:val="sk-SK"/>
        </w:rPr>
        <w:t>LNE DEJE</w:t>
      </w:r>
    </w:p>
    <w:p w:rsidR="00CA11A2" w:rsidRDefault="00CA11A2">
      <w:pPr>
        <w:rPr>
          <w:lang w:val="sk-SK"/>
        </w:rPr>
      </w:pPr>
    </w:p>
    <w:p w:rsidR="008B6372" w:rsidRDefault="00CA11A2">
      <w:pPr>
        <w:rPr>
          <w:lang w:val="sk-SK"/>
        </w:rPr>
      </w:pPr>
      <w:r>
        <w:rPr>
          <w:lang w:val="sk-SK"/>
        </w:rPr>
        <w:t xml:space="preserve">Látky </w:t>
      </w:r>
      <w:r w:rsidR="008B6372">
        <w:rPr>
          <w:lang w:val="sk-SK"/>
        </w:rPr>
        <w:t>okolo nás – majú pre ne charakteristické vlastnosti.</w:t>
      </w:r>
    </w:p>
    <w:p w:rsidR="008B6372" w:rsidRDefault="008B6372">
      <w:pPr>
        <w:rPr>
          <w:lang w:val="sk-SK"/>
        </w:rPr>
      </w:pPr>
      <w:r>
        <w:rPr>
          <w:lang w:val="sk-SK"/>
        </w:rPr>
        <w:t xml:space="preserve"> </w:t>
      </w:r>
    </w:p>
    <w:p w:rsidR="008B6372" w:rsidRDefault="008B6372">
      <w:pPr>
        <w:rPr>
          <w:lang w:val="sk-SK"/>
        </w:rPr>
      </w:pPr>
      <w:r>
        <w:rPr>
          <w:lang w:val="sk-SK"/>
        </w:rPr>
        <w:t>List papiera - teleso</w:t>
      </w:r>
    </w:p>
    <w:p w:rsidR="008B6372" w:rsidRDefault="008B6372">
      <w:pPr>
        <w:rPr>
          <w:lang w:val="sk-SK"/>
        </w:rPr>
      </w:pPr>
    </w:p>
    <w:p w:rsidR="00CA11A2" w:rsidRDefault="0009149B">
      <w:pPr>
        <w:rPr>
          <w:lang w:val="sk-SK"/>
        </w:rPr>
      </w:pPr>
      <w:r>
        <w:rPr>
          <w:noProof/>
          <w:lang w:val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60.5pt;margin-top:47.8pt;width:115.55pt;height:40.85pt;rotation:270;z-index:251662336"/>
        </w:pict>
      </w:r>
      <w:r>
        <w:rPr>
          <w:noProof/>
          <w:lang w:val="sk-SK"/>
        </w:rPr>
        <w:pict>
          <v:shape id="_x0000_s1029" type="#_x0000_t5" style="position:absolute;margin-left:117pt;margin-top:47.8pt;width:115.55pt;height:40.85pt;rotation:90;z-index:251661312"/>
        </w:pict>
      </w:r>
      <w:r>
        <w:rPr>
          <w:noProof/>
          <w:lang w:val="sk-SK"/>
        </w:rPr>
        <w:pict>
          <v:rect id="_x0000_s1027" style="position:absolute;margin-left:18.75pt;margin-top:5.4pt;width:77.85pt;height:134.8pt;z-index:251659264"/>
        </w:pict>
      </w:r>
      <w:r>
        <w:rPr>
          <w:noProof/>
          <w:lang w:val="sk-SK"/>
        </w:rPr>
        <w:pict>
          <v:shape id="_x0000_s1026" type="#_x0000_t5" style="position:absolute;margin-left:159.65pt;margin-top:5.4pt;width:72.5pt;height:59.45pt;rotation:180;z-index:251658240"/>
        </w:pict>
      </w:r>
      <w:r w:rsidR="008B6372">
        <w:rPr>
          <w:lang w:val="sk-SK"/>
        </w:rPr>
        <w:t xml:space="preserve">  </w:t>
      </w: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6078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Zmena počtu, veľkosti a tvaru</w:t>
      </w:r>
    </w:p>
    <w:p w:rsidR="008B6372" w:rsidRDefault="0009149B">
      <w:pPr>
        <w:rPr>
          <w:lang w:val="sk-SK"/>
        </w:rPr>
      </w:pPr>
      <w:r>
        <w:rPr>
          <w:noProof/>
          <w:lang w:val="sk-SK"/>
        </w:rPr>
        <w:pict>
          <v:shape id="_x0000_s1028" type="#_x0000_t5" style="position:absolute;margin-left:159.65pt;margin-top:6pt;width:72.5pt;height:59.45pt;z-index:251660288"/>
        </w:pict>
      </w: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</w:p>
    <w:p w:rsidR="008B6372" w:rsidRDefault="008B6372">
      <w:pPr>
        <w:rPr>
          <w:lang w:val="sk-SK"/>
        </w:rPr>
      </w:pPr>
      <w:r>
        <w:rPr>
          <w:lang w:val="sk-SK"/>
        </w:rPr>
        <w:t xml:space="preserve">         </w:t>
      </w:r>
      <w:r w:rsidR="00860785" w:rsidRPr="00860785">
        <w:rPr>
          <w:b/>
          <w:lang w:val="sk-SK"/>
        </w:rPr>
        <w:t>1</w:t>
      </w:r>
      <w:r w:rsidR="00860785">
        <w:rPr>
          <w:b/>
          <w:lang w:val="sk-SK"/>
        </w:rPr>
        <w:t xml:space="preserve">  </w:t>
      </w:r>
      <w:r w:rsidR="00860785" w:rsidRPr="00860785">
        <w:rPr>
          <w:b/>
          <w:lang w:val="sk-SK"/>
        </w:rPr>
        <w:t>list papiera</w:t>
      </w:r>
      <w:r>
        <w:rPr>
          <w:lang w:val="sk-SK"/>
        </w:rPr>
        <w:t xml:space="preserve">                   Kusy papiera – 4 telesá </w:t>
      </w:r>
    </w:p>
    <w:p w:rsidR="008B6372" w:rsidRDefault="008B637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rôznej veľkosti a tvaru</w:t>
      </w:r>
    </w:p>
    <w:p w:rsidR="008B6372" w:rsidRDefault="00860785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</w:t>
      </w:r>
      <w:r w:rsidR="008B6372" w:rsidRPr="008B6372">
        <w:rPr>
          <w:b/>
          <w:lang w:val="sk-SK"/>
        </w:rPr>
        <w:t>rovnaká látka</w:t>
      </w:r>
      <w:r>
        <w:rPr>
          <w:b/>
          <w:lang w:val="sk-SK"/>
        </w:rPr>
        <w:t xml:space="preserve"> - papier</w:t>
      </w:r>
      <w:r w:rsidR="008B6372" w:rsidRPr="008B6372">
        <w:rPr>
          <w:b/>
          <w:lang w:val="sk-SK"/>
        </w:rPr>
        <w:tab/>
      </w:r>
    </w:p>
    <w:p w:rsidR="00860785" w:rsidRDefault="00860785">
      <w:pPr>
        <w:rPr>
          <w:b/>
          <w:lang w:val="sk-SK"/>
        </w:rPr>
      </w:pPr>
    </w:p>
    <w:p w:rsidR="00860785" w:rsidRDefault="00860785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     </w:t>
      </w:r>
      <w:r w:rsidRPr="00860785">
        <w:rPr>
          <w:b/>
          <w:highlight w:val="yellow"/>
          <w:lang w:val="sk-SK"/>
        </w:rPr>
        <w:t>Látka sa nezmenila</w:t>
      </w:r>
    </w:p>
    <w:p w:rsidR="00860785" w:rsidRDefault="00860785" w:rsidP="00860785">
      <w:pPr>
        <w:tabs>
          <w:tab w:val="left" w:pos="971"/>
        </w:tabs>
        <w:rPr>
          <w:lang w:val="sk-SK"/>
        </w:rPr>
      </w:pPr>
    </w:p>
    <w:p w:rsidR="00860785" w:rsidRDefault="00860785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Kocka ľadu na stole cez leto : čo sa deje ?    ľad sa začne topiť</w:t>
      </w:r>
    </w:p>
    <w:p w:rsidR="00860785" w:rsidRDefault="00860785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neskôr sa začne vyparovať</w:t>
      </w:r>
    </w:p>
    <w:p w:rsidR="00860785" w:rsidRDefault="00860785" w:rsidP="00860785">
      <w:pPr>
        <w:tabs>
          <w:tab w:val="left" w:pos="971"/>
        </w:tabs>
        <w:rPr>
          <w:lang w:val="sk-SK"/>
        </w:rPr>
      </w:pPr>
    </w:p>
    <w:p w:rsidR="00860785" w:rsidRDefault="00860785" w:rsidP="00860785">
      <w:pPr>
        <w:tabs>
          <w:tab w:val="left" w:pos="971"/>
        </w:tabs>
        <w:rPr>
          <w:lang w:val="sk-SK"/>
        </w:rPr>
      </w:pPr>
      <w:r w:rsidRPr="00860785">
        <w:rPr>
          <w:b/>
          <w:lang w:val="sk-SK"/>
        </w:rPr>
        <w:t>Voda zmenila len skupenstvo</w:t>
      </w:r>
      <w:r>
        <w:rPr>
          <w:b/>
          <w:lang w:val="sk-SK"/>
        </w:rPr>
        <w:t xml:space="preserve">, ale kocka ľadu, rozpustená voda, vodná para sú zložené z tých istých častíc vody. </w:t>
      </w:r>
      <w:r>
        <w:rPr>
          <w:lang w:val="sk-SK"/>
        </w:rPr>
        <w:t xml:space="preserve">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60785" w:rsidRDefault="00860785" w:rsidP="00860785">
      <w:pPr>
        <w:tabs>
          <w:tab w:val="left" w:pos="971"/>
        </w:tabs>
        <w:rPr>
          <w:lang w:val="sk-SK"/>
        </w:rPr>
      </w:pPr>
    </w:p>
    <w:p w:rsidR="00A806A6" w:rsidRPr="00B224AB" w:rsidRDefault="00860785" w:rsidP="00860785">
      <w:pPr>
        <w:tabs>
          <w:tab w:val="left" w:pos="971"/>
        </w:tabs>
        <w:rPr>
          <w:b/>
          <w:sz w:val="28"/>
          <w:szCs w:val="28"/>
          <w:lang w:val="sk-SK"/>
        </w:rPr>
      </w:pPr>
      <w:r w:rsidRPr="00B224AB">
        <w:rPr>
          <w:b/>
          <w:sz w:val="28"/>
          <w:szCs w:val="28"/>
          <w:highlight w:val="yellow"/>
          <w:lang w:val="sk-SK"/>
        </w:rPr>
        <w:t>Deje, pri ktorých sa látky nemenia na iné látky sa nazývajú fyzikálne deje.</w:t>
      </w:r>
      <w:r w:rsidRPr="00B224AB">
        <w:rPr>
          <w:b/>
          <w:sz w:val="28"/>
          <w:szCs w:val="28"/>
          <w:lang w:val="sk-SK"/>
        </w:rPr>
        <w:t xml:space="preserve"> 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Fyzikálne deje okolo nás :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 xml:space="preserve">- vysávanie 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- krájanie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- rozbitie pohára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A806A6" w:rsidRPr="00B224AB" w:rsidRDefault="00A806A6" w:rsidP="00860785">
      <w:pPr>
        <w:tabs>
          <w:tab w:val="left" w:pos="971"/>
        </w:tabs>
        <w:rPr>
          <w:b/>
          <w:lang w:val="sk-SK"/>
        </w:rPr>
      </w:pPr>
      <w:r w:rsidRPr="00B224AB">
        <w:rPr>
          <w:b/>
          <w:lang w:val="sk-SK"/>
        </w:rPr>
        <w:t>CHEMICKÉ DEJE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860785" w:rsidRDefault="0009149B" w:rsidP="00A806A6">
      <w:pPr>
        <w:tabs>
          <w:tab w:val="left" w:pos="142"/>
          <w:tab w:val="left" w:pos="971"/>
        </w:tabs>
        <w:rPr>
          <w:lang w:val="sk-SK"/>
        </w:rPr>
      </w:pPr>
      <w:r>
        <w:rPr>
          <w:noProof/>
          <w:lang w:val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325.15pt;margin-top:7.6pt;width:63.65pt;height:48.55pt;z-index:251667456">
            <v:textbox>
              <w:txbxContent>
                <w:p w:rsidR="00A806A6" w:rsidRDefault="00A806A6"/>
              </w:txbxContent>
            </v:textbox>
          </v:shape>
        </w:pict>
      </w:r>
      <w:r w:rsidR="00A806A6">
        <w:rPr>
          <w:lang w:val="sk-SK"/>
        </w:rPr>
        <w:t xml:space="preserve">Zapálime kus papiera </w:t>
      </w:r>
      <w:r w:rsidR="00860785">
        <w:rPr>
          <w:lang w:val="sk-SK"/>
        </w:rPr>
        <w:t xml:space="preserve"> </w:t>
      </w:r>
    </w:p>
    <w:p w:rsidR="00860785" w:rsidRDefault="0009149B" w:rsidP="00860785">
      <w:pPr>
        <w:tabs>
          <w:tab w:val="left" w:pos="971"/>
        </w:tabs>
        <w:rPr>
          <w:lang w:val="sk-SK"/>
        </w:rPr>
      </w:pPr>
      <w:r>
        <w:rPr>
          <w:noProof/>
          <w:lang w:val="sk-SK"/>
        </w:rPr>
        <w:pict>
          <v:rect id="_x0000_s1031" style="position:absolute;margin-left:75.65pt;margin-top:52.25pt;width:156.5pt;height:1in;rotation:-3732240fd;z-index:251663360"/>
        </w:pict>
      </w:r>
      <w:r w:rsidR="00860785">
        <w:rPr>
          <w:lang w:val="sk-SK"/>
        </w:rPr>
        <w:tab/>
      </w: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dym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A806A6" w:rsidRDefault="0009149B" w:rsidP="00860785">
      <w:pPr>
        <w:tabs>
          <w:tab w:val="left" w:pos="971"/>
        </w:tabs>
        <w:rPr>
          <w:lang w:val="sk-SK"/>
        </w:rPr>
      </w:pPr>
      <w:r>
        <w:rPr>
          <w:noProof/>
          <w:lang w:val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135.95pt;margin-top:3.85pt;width:39.8pt;height:38.15pt;z-index:251664384"/>
        </w:pict>
      </w:r>
    </w:p>
    <w:p w:rsidR="00A806A6" w:rsidRDefault="0009149B" w:rsidP="00860785">
      <w:pPr>
        <w:tabs>
          <w:tab w:val="left" w:pos="971"/>
        </w:tabs>
        <w:rPr>
          <w:lang w:val="sk-SK"/>
        </w:rPr>
      </w:pPr>
      <w:r>
        <w:rPr>
          <w:noProof/>
          <w:lang w:val="sk-SK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4" type="#_x0000_t95" style="position:absolute;margin-left:271.55pt;margin-top:5.25pt;width:110.55pt;height:12.95pt;rotation:11594145fd;z-index:251666432"/>
        </w:pic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A806A6" w:rsidRDefault="00A806A6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popol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B224AB" w:rsidRDefault="00B224AB" w:rsidP="00860785">
      <w:pPr>
        <w:tabs>
          <w:tab w:val="left" w:pos="971"/>
        </w:tabs>
        <w:rPr>
          <w:b/>
          <w:lang w:val="sk-SK"/>
        </w:rPr>
      </w:pPr>
    </w:p>
    <w:p w:rsidR="00B224AB" w:rsidRDefault="00B224AB" w:rsidP="00860785">
      <w:pPr>
        <w:tabs>
          <w:tab w:val="left" w:pos="971"/>
        </w:tabs>
        <w:rPr>
          <w:b/>
          <w:lang w:val="sk-SK"/>
        </w:rPr>
      </w:pPr>
    </w:p>
    <w:p w:rsidR="00A806A6" w:rsidRDefault="00F34650" w:rsidP="00860785">
      <w:pPr>
        <w:tabs>
          <w:tab w:val="left" w:pos="971"/>
        </w:tabs>
        <w:rPr>
          <w:b/>
          <w:lang w:val="sk-SK"/>
        </w:rPr>
      </w:pPr>
      <w:r>
        <w:rPr>
          <w:b/>
          <w:lang w:val="sk-SK"/>
        </w:rPr>
        <w:t>K</w:t>
      </w:r>
      <w:r w:rsidRPr="00F34650">
        <w:rPr>
          <w:b/>
          <w:lang w:val="sk-SK"/>
        </w:rPr>
        <w:t>us papiera zhorel a zmenil sa na popol a dym.</w:t>
      </w:r>
      <w:r w:rsidR="00904234">
        <w:rPr>
          <w:b/>
          <w:lang w:val="sk-SK"/>
        </w:rPr>
        <w:t xml:space="preserve">         </w:t>
      </w:r>
      <w:r w:rsidR="00904234" w:rsidRPr="00904234">
        <w:rPr>
          <w:b/>
          <w:highlight w:val="yellow"/>
          <w:lang w:val="sk-SK"/>
        </w:rPr>
        <w:t>Látka sa zmenila.</w:t>
      </w:r>
      <w:r w:rsidR="00904234">
        <w:rPr>
          <w:b/>
          <w:lang w:val="sk-SK"/>
        </w:rPr>
        <w:t xml:space="preserve"> </w:t>
      </w: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  <w:r>
        <w:rPr>
          <w:b/>
          <w:lang w:val="sk-SK"/>
        </w:rPr>
        <w:t>Horenie uhlíka:</w:t>
      </w: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Default="0009149B" w:rsidP="00860785">
      <w:pPr>
        <w:tabs>
          <w:tab w:val="left" w:pos="971"/>
        </w:tabs>
        <w:rPr>
          <w:b/>
          <w:lang w:val="sk-SK"/>
        </w:rPr>
      </w:pPr>
      <w:r>
        <w:rPr>
          <w:b/>
          <w:noProof/>
          <w:lang w:val="sk-SK"/>
        </w:rPr>
        <w:pict>
          <v:oval id="_x0000_s1042" style="position:absolute;margin-left:267.65pt;margin-top:1.65pt;width:20.1pt;height:22.6pt;z-index:2516746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lang w:val="sk-SK"/>
        </w:rPr>
        <w:pict>
          <v:oval id="_x0000_s1041" style="position:absolute;margin-left:287.75pt;margin-top:1.65pt;width:20.1pt;height:22.6pt;z-index:251673600"/>
        </w:pict>
      </w:r>
      <w:r>
        <w:rPr>
          <w:b/>
          <w:noProof/>
          <w:lang w:val="sk-SK"/>
        </w:rPr>
        <w:pict>
          <v:oval id="_x0000_s1040" style="position:absolute;margin-left:248.4pt;margin-top:3.05pt;width:20.1pt;height:22.6pt;z-index:251672576"/>
        </w:pict>
      </w:r>
      <w:r>
        <w:rPr>
          <w:b/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68.6pt;margin-top:10.85pt;width:45.2pt;height:0;z-index:251671552" o:connectortype="straight">
            <v:stroke endarrow="block"/>
          </v:shape>
        </w:pict>
      </w:r>
      <w:r>
        <w:rPr>
          <w:b/>
          <w:noProof/>
          <w:lang w:val="sk-SK"/>
        </w:rPr>
        <w:pict>
          <v:oval id="_x0000_s1038" style="position:absolute;margin-left:127pt;margin-top:3.05pt;width:20.1pt;height:22.6pt;z-index:251670528"/>
        </w:pict>
      </w:r>
      <w:r>
        <w:rPr>
          <w:b/>
          <w:noProof/>
          <w:lang w:val="sk-SK"/>
        </w:rPr>
        <w:pict>
          <v:oval id="_x0000_s1037" style="position:absolute;margin-left:106.9pt;margin-top:3.05pt;width:20.1pt;height:22.6pt;z-index:251669504"/>
        </w:pict>
      </w:r>
      <w:r>
        <w:rPr>
          <w:b/>
          <w:noProof/>
          <w:lang w:val="sk-SK"/>
        </w:rPr>
        <w:pict>
          <v:oval id="_x0000_s1036" style="position:absolute;margin-left:39.65pt;margin-top:1.65pt;width:20.1pt;height:22.6pt;z-index:251668480" fillcolor="black [3200]" strokecolor="#f2f2f2 [3041]" strokeweight="3pt">
            <v:shadow on="t" type="perspective" color="#7f7f7f [1601]" opacity=".5" offset="1pt" offset2="-1pt"/>
          </v:oval>
        </w:pict>
      </w:r>
      <w:r w:rsidR="00F34650">
        <w:rPr>
          <w:b/>
          <w:lang w:val="sk-SK"/>
        </w:rPr>
        <w:t xml:space="preserve">                                                                          </w:t>
      </w: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  <w:r>
        <w:rPr>
          <w:b/>
          <w:lang w:val="sk-SK"/>
        </w:rPr>
        <w:t xml:space="preserve">           uhlík                 kyslík                                    oxid uhličitý</w:t>
      </w:r>
    </w:p>
    <w:p w:rsidR="00DF0E31" w:rsidRDefault="00DF0E31" w:rsidP="00860785">
      <w:pPr>
        <w:tabs>
          <w:tab w:val="left" w:pos="971"/>
        </w:tabs>
        <w:rPr>
          <w:b/>
          <w:lang w:val="sk-SK"/>
        </w:rPr>
      </w:pPr>
    </w:p>
    <w:p w:rsidR="00DF0E31" w:rsidRPr="00DF0E31" w:rsidRDefault="00DF0E31" w:rsidP="00860785">
      <w:pPr>
        <w:tabs>
          <w:tab w:val="left" w:pos="971"/>
        </w:tabs>
        <w:rPr>
          <w:b/>
          <w:vertAlign w:val="subscript"/>
          <w:lang w:val="sk-SK"/>
        </w:rPr>
      </w:pPr>
      <w:r>
        <w:rPr>
          <w:b/>
          <w:noProof/>
          <w:lang w:val="sk-SK"/>
        </w:rPr>
        <w:pict>
          <v:shape id="_x0000_s1044" type="#_x0000_t32" style="position:absolute;margin-left:176.85pt;margin-top:7.15pt;width:36.95pt;height:1.1pt;z-index:251675648" o:connectortype="straight">
            <v:stroke endarrow="block"/>
          </v:shape>
        </w:pict>
      </w:r>
      <w:r>
        <w:rPr>
          <w:b/>
          <w:lang w:val="sk-SK"/>
        </w:rPr>
        <w:t xml:space="preserve">              C      +                   O</w:t>
      </w:r>
      <w:r>
        <w:rPr>
          <w:b/>
          <w:vertAlign w:val="subscript"/>
          <w:lang w:val="sk-SK"/>
        </w:rPr>
        <w:t xml:space="preserve">2                                                        </w:t>
      </w:r>
      <w:r>
        <w:rPr>
          <w:b/>
          <w:lang w:val="sk-SK"/>
        </w:rPr>
        <w:t>CO</w:t>
      </w:r>
      <w:r>
        <w:rPr>
          <w:b/>
          <w:vertAlign w:val="subscript"/>
          <w:lang w:val="sk-SK"/>
        </w:rPr>
        <w:t>2</w:t>
      </w:r>
    </w:p>
    <w:p w:rsid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Pr="00F34650" w:rsidRDefault="00F34650" w:rsidP="00860785">
      <w:pPr>
        <w:tabs>
          <w:tab w:val="left" w:pos="971"/>
        </w:tabs>
        <w:rPr>
          <w:b/>
          <w:lang w:val="sk-SK"/>
        </w:rPr>
      </w:pPr>
    </w:p>
    <w:p w:rsidR="00F34650" w:rsidRPr="00B224AB" w:rsidRDefault="00F34650" w:rsidP="00F34650">
      <w:pPr>
        <w:tabs>
          <w:tab w:val="left" w:pos="971"/>
        </w:tabs>
        <w:rPr>
          <w:b/>
          <w:sz w:val="28"/>
          <w:szCs w:val="28"/>
          <w:lang w:val="sk-SK"/>
        </w:rPr>
      </w:pPr>
      <w:r w:rsidRPr="00B224AB">
        <w:rPr>
          <w:b/>
          <w:sz w:val="28"/>
          <w:szCs w:val="28"/>
          <w:highlight w:val="yellow"/>
          <w:lang w:val="sk-SK"/>
        </w:rPr>
        <w:t>Deje, pri ktorých sa látky menia na iné látky  nazývame chemické deje.</w:t>
      </w:r>
      <w:r w:rsidRPr="00B224AB">
        <w:rPr>
          <w:b/>
          <w:sz w:val="28"/>
          <w:szCs w:val="28"/>
          <w:lang w:val="sk-SK"/>
        </w:rPr>
        <w:t xml:space="preserve"> 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F34650" w:rsidRDefault="00F34650" w:rsidP="00860785">
      <w:pPr>
        <w:tabs>
          <w:tab w:val="left" w:pos="971"/>
        </w:tabs>
        <w:rPr>
          <w:lang w:val="sk-SK"/>
        </w:rPr>
      </w:pPr>
    </w:p>
    <w:p w:rsidR="00F34650" w:rsidRDefault="00F34650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 xml:space="preserve">Chemické deje v našom okolí : </w:t>
      </w:r>
    </w:p>
    <w:p w:rsidR="00F34650" w:rsidRDefault="00F34650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- hrdzavenie</w:t>
      </w:r>
    </w:p>
    <w:p w:rsidR="00F34650" w:rsidRDefault="00F34650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- horenie dreva</w:t>
      </w:r>
    </w:p>
    <w:p w:rsidR="00F34650" w:rsidRDefault="00F34650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- výroba kovov</w:t>
      </w:r>
    </w:p>
    <w:p w:rsidR="00F34650" w:rsidRDefault="00F34650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 xml:space="preserve">- čistenie škvŕn  </w:t>
      </w:r>
    </w:p>
    <w:p w:rsidR="00A806A6" w:rsidRDefault="00A806A6" w:rsidP="00860785">
      <w:pPr>
        <w:tabs>
          <w:tab w:val="left" w:pos="971"/>
        </w:tabs>
        <w:rPr>
          <w:lang w:val="sk-SK"/>
        </w:rPr>
      </w:pPr>
    </w:p>
    <w:p w:rsidR="00F34650" w:rsidRDefault="00F34650" w:rsidP="00860785">
      <w:pPr>
        <w:tabs>
          <w:tab w:val="left" w:pos="971"/>
        </w:tabs>
        <w:rPr>
          <w:lang w:val="sk-SK"/>
        </w:rPr>
      </w:pPr>
      <w:r w:rsidRPr="00F34650">
        <w:rPr>
          <w:b/>
          <w:lang w:val="sk-SK"/>
        </w:rPr>
        <w:t>Dôležité chemické deje sú : fotosyntéza a</w:t>
      </w:r>
      <w:r w:rsidR="00DF0E31">
        <w:rPr>
          <w:b/>
          <w:lang w:val="sk-SK"/>
        </w:rPr>
        <w:t> </w:t>
      </w:r>
      <w:r w:rsidRPr="00F34650">
        <w:rPr>
          <w:b/>
          <w:lang w:val="sk-SK"/>
        </w:rPr>
        <w:t>dýchanie</w:t>
      </w:r>
      <w:r w:rsidR="00DF0E31">
        <w:rPr>
          <w:b/>
          <w:lang w:val="sk-SK"/>
        </w:rPr>
        <w:t>, trávenie</w:t>
      </w:r>
      <w:r>
        <w:rPr>
          <w:lang w:val="sk-SK"/>
        </w:rPr>
        <w:t>.</w:t>
      </w:r>
    </w:p>
    <w:p w:rsidR="00B224AB" w:rsidRDefault="00B224AB" w:rsidP="00860785">
      <w:pPr>
        <w:tabs>
          <w:tab w:val="left" w:pos="971"/>
        </w:tabs>
        <w:rPr>
          <w:lang w:val="sk-SK"/>
        </w:rPr>
      </w:pPr>
    </w:p>
    <w:p w:rsidR="00F34650" w:rsidRDefault="00F34650" w:rsidP="00860785">
      <w:pPr>
        <w:tabs>
          <w:tab w:val="left" w:pos="971"/>
        </w:tabs>
        <w:rPr>
          <w:lang w:val="sk-SK"/>
        </w:rPr>
      </w:pPr>
    </w:p>
    <w:p w:rsidR="00F34650" w:rsidRDefault="00B224AB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>Mnoh</w:t>
      </w:r>
      <w:r w:rsidR="00DF0E31">
        <w:rPr>
          <w:lang w:val="sk-SK"/>
        </w:rPr>
        <w:t>é</w:t>
      </w:r>
      <w:r>
        <w:rPr>
          <w:lang w:val="sk-SK"/>
        </w:rPr>
        <w:t xml:space="preserve"> deje okolo nás :</w:t>
      </w:r>
    </w:p>
    <w:p w:rsidR="00B224AB" w:rsidRDefault="00B224AB" w:rsidP="00860785">
      <w:pPr>
        <w:tabs>
          <w:tab w:val="left" w:pos="971"/>
        </w:tabs>
        <w:rPr>
          <w:lang w:val="sk-SK"/>
        </w:rPr>
      </w:pPr>
    </w:p>
    <w:p w:rsidR="00B224AB" w:rsidRDefault="00B224AB" w:rsidP="00860785">
      <w:pPr>
        <w:tabs>
          <w:tab w:val="left" w:pos="971"/>
        </w:tabs>
        <w:rPr>
          <w:lang w:val="sk-SK"/>
        </w:rPr>
      </w:pPr>
    </w:p>
    <w:p w:rsidR="00B224AB" w:rsidRDefault="00B224AB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 xml:space="preserve">Prebiehajú :                       </w:t>
      </w:r>
      <w:r w:rsidRPr="00B224AB">
        <w:rPr>
          <w:b/>
          <w:lang w:val="sk-SK"/>
        </w:rPr>
        <w:t>samovoľne – cieľavedome</w:t>
      </w:r>
      <w:r>
        <w:rPr>
          <w:lang w:val="sk-SK"/>
        </w:rPr>
        <w:t xml:space="preserve"> </w:t>
      </w:r>
    </w:p>
    <w:p w:rsidR="00B224AB" w:rsidRDefault="00B224AB" w:rsidP="00860785">
      <w:pPr>
        <w:tabs>
          <w:tab w:val="left" w:pos="971"/>
        </w:tabs>
        <w:rPr>
          <w:lang w:val="sk-SK"/>
        </w:rPr>
      </w:pPr>
      <w:r>
        <w:rPr>
          <w:lang w:val="sk-SK"/>
        </w:rPr>
        <w:tab/>
      </w:r>
    </w:p>
    <w:p w:rsidR="00B224AB" w:rsidRDefault="00B224AB" w:rsidP="00B224AB">
      <w:pPr>
        <w:tabs>
          <w:tab w:val="left" w:pos="971"/>
          <w:tab w:val="left" w:pos="2552"/>
        </w:tabs>
        <w:rPr>
          <w:lang w:val="sk-SK"/>
        </w:rPr>
      </w:pPr>
      <w:r>
        <w:rPr>
          <w:lang w:val="sk-SK"/>
        </w:rPr>
        <w:t>Podľa priebehu sú :</w:t>
      </w:r>
      <w:r>
        <w:rPr>
          <w:lang w:val="sk-SK"/>
        </w:rPr>
        <w:tab/>
      </w:r>
      <w:r w:rsidRPr="00B224AB">
        <w:rPr>
          <w:b/>
          <w:lang w:val="sk-SK"/>
        </w:rPr>
        <w:t>jednoduché – zložité</w:t>
      </w:r>
      <w:r>
        <w:rPr>
          <w:lang w:val="sk-SK"/>
        </w:rPr>
        <w:t xml:space="preserve"> </w:t>
      </w:r>
    </w:p>
    <w:p w:rsidR="00B224AB" w:rsidRDefault="00B224AB" w:rsidP="00B224AB">
      <w:pPr>
        <w:tabs>
          <w:tab w:val="left" w:pos="971"/>
          <w:tab w:val="left" w:pos="2552"/>
        </w:tabs>
        <w:rPr>
          <w:lang w:val="sk-SK"/>
        </w:rPr>
      </w:pPr>
    </w:p>
    <w:p w:rsidR="00B224AB" w:rsidRPr="00B224AB" w:rsidRDefault="00B224AB" w:rsidP="00B224AB">
      <w:pPr>
        <w:tabs>
          <w:tab w:val="left" w:pos="971"/>
          <w:tab w:val="left" w:pos="2552"/>
        </w:tabs>
        <w:rPr>
          <w:b/>
          <w:lang w:val="sk-SK"/>
        </w:rPr>
      </w:pPr>
      <w:r>
        <w:rPr>
          <w:lang w:val="sk-SK"/>
        </w:rPr>
        <w:t xml:space="preserve">Podľa rýchlosti sú : </w:t>
      </w:r>
      <w:r>
        <w:rPr>
          <w:lang w:val="sk-SK"/>
        </w:rPr>
        <w:tab/>
      </w:r>
      <w:r w:rsidRPr="00B224AB">
        <w:rPr>
          <w:b/>
          <w:lang w:val="sk-SK"/>
        </w:rPr>
        <w:t xml:space="preserve">pomalé – rýchle </w:t>
      </w:r>
    </w:p>
    <w:p w:rsidR="00B224AB" w:rsidRDefault="00B224AB" w:rsidP="00B224AB">
      <w:pPr>
        <w:tabs>
          <w:tab w:val="left" w:pos="971"/>
          <w:tab w:val="left" w:pos="2552"/>
        </w:tabs>
        <w:rPr>
          <w:lang w:val="sk-SK"/>
        </w:rPr>
      </w:pPr>
    </w:p>
    <w:p w:rsidR="00B224AB" w:rsidRDefault="00B224AB" w:rsidP="00B224AB">
      <w:pPr>
        <w:tabs>
          <w:tab w:val="left" w:pos="971"/>
          <w:tab w:val="left" w:pos="2552"/>
        </w:tabs>
        <w:rPr>
          <w:lang w:val="sk-SK"/>
        </w:rPr>
      </w:pPr>
      <w:r>
        <w:rPr>
          <w:lang w:val="sk-SK"/>
        </w:rPr>
        <w:t>Okom sú :</w:t>
      </w:r>
      <w:r>
        <w:rPr>
          <w:lang w:val="sk-SK"/>
        </w:rPr>
        <w:tab/>
      </w:r>
      <w:r w:rsidRPr="00B224AB">
        <w:rPr>
          <w:b/>
          <w:lang w:val="sk-SK"/>
        </w:rPr>
        <w:t>viditeľné – neviditeľné</w:t>
      </w:r>
      <w:r>
        <w:rPr>
          <w:lang w:val="sk-SK"/>
        </w:rPr>
        <w:t xml:space="preserve"> </w:t>
      </w:r>
    </w:p>
    <w:p w:rsidR="00B224AB" w:rsidRDefault="00B224AB" w:rsidP="00B224AB">
      <w:pPr>
        <w:tabs>
          <w:tab w:val="left" w:pos="971"/>
          <w:tab w:val="left" w:pos="2552"/>
        </w:tabs>
        <w:rPr>
          <w:lang w:val="sk-SK"/>
        </w:rPr>
      </w:pPr>
    </w:p>
    <w:p w:rsidR="00B224AB" w:rsidRPr="00860785" w:rsidRDefault="00B224AB" w:rsidP="00B224AB">
      <w:pPr>
        <w:tabs>
          <w:tab w:val="left" w:pos="971"/>
          <w:tab w:val="left" w:pos="2552"/>
        </w:tabs>
        <w:rPr>
          <w:lang w:val="sk-SK"/>
        </w:rPr>
      </w:pPr>
      <w:r>
        <w:rPr>
          <w:lang w:val="sk-SK"/>
        </w:rPr>
        <w:t xml:space="preserve">Pre </w:t>
      </w:r>
      <w:proofErr w:type="spellStart"/>
      <w:r>
        <w:rPr>
          <w:lang w:val="sk-SK"/>
        </w:rPr>
        <w:t>nas</w:t>
      </w:r>
      <w:proofErr w:type="spellEnd"/>
      <w:r>
        <w:rPr>
          <w:lang w:val="sk-SK"/>
        </w:rPr>
        <w:t xml:space="preserve"> sú :</w:t>
      </w:r>
      <w:r>
        <w:rPr>
          <w:lang w:val="sk-SK"/>
        </w:rPr>
        <w:tab/>
      </w:r>
      <w:r w:rsidRPr="00B224AB">
        <w:rPr>
          <w:b/>
          <w:lang w:val="sk-SK"/>
        </w:rPr>
        <w:t xml:space="preserve">významné – </w:t>
      </w:r>
      <w:proofErr w:type="spellStart"/>
      <w:r w:rsidRPr="00B224AB">
        <w:rPr>
          <w:b/>
          <w:lang w:val="sk-SK"/>
        </w:rPr>
        <w:t>nežiad</w:t>
      </w:r>
      <w:r w:rsidR="00DF0E31">
        <w:rPr>
          <w:b/>
          <w:lang w:val="sk-SK"/>
        </w:rPr>
        <w:t>ú</w:t>
      </w:r>
      <w:r w:rsidRPr="00B224AB">
        <w:rPr>
          <w:b/>
          <w:lang w:val="sk-SK"/>
        </w:rPr>
        <w:t>ce</w:t>
      </w:r>
      <w:proofErr w:type="spellEnd"/>
      <w:r>
        <w:rPr>
          <w:lang w:val="sk-SK"/>
        </w:rPr>
        <w:t xml:space="preserve">  </w:t>
      </w:r>
    </w:p>
    <w:sectPr w:rsidR="00B224AB" w:rsidRPr="00860785" w:rsidSect="00B224A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11A2"/>
    <w:rsid w:val="00091006"/>
    <w:rsid w:val="0009149B"/>
    <w:rsid w:val="00242E15"/>
    <w:rsid w:val="002C6018"/>
    <w:rsid w:val="00450C6F"/>
    <w:rsid w:val="004C3993"/>
    <w:rsid w:val="00860785"/>
    <w:rsid w:val="008B6372"/>
    <w:rsid w:val="00904234"/>
    <w:rsid w:val="00A806A6"/>
    <w:rsid w:val="00AA68EA"/>
    <w:rsid w:val="00B224AB"/>
    <w:rsid w:val="00CA11A2"/>
    <w:rsid w:val="00DE0E7E"/>
    <w:rsid w:val="00DF0E31"/>
    <w:rsid w:val="00F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  <o:r id="V:Rule3" type="connector" idref="#_x0000_s1039"/>
        <o:r id="V:Rule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A317-7F7B-49E5-81E0-6786B160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cp:lastPrinted>2021-02-08T09:46:00Z</cp:lastPrinted>
  <dcterms:created xsi:type="dcterms:W3CDTF">2021-02-04T21:35:00Z</dcterms:created>
  <dcterms:modified xsi:type="dcterms:W3CDTF">2021-02-08T10:38:00Z</dcterms:modified>
</cp:coreProperties>
</file>