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3F058" w14:textId="77777777"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263F18D" wp14:editId="7263F18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F059" w14:textId="77777777" w:rsidR="007120E9" w:rsidRDefault="007120E9">
      <w:pPr>
        <w:pStyle w:val="Zkladntext"/>
        <w:rPr>
          <w:sz w:val="20"/>
        </w:rPr>
      </w:pPr>
    </w:p>
    <w:p w14:paraId="7263F05D" w14:textId="77777777"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14:paraId="7263F05E" w14:textId="77777777" w:rsidR="007120E9" w:rsidRDefault="007120E9">
      <w:pPr>
        <w:pStyle w:val="Zkladntext"/>
        <w:rPr>
          <w:b/>
          <w:sz w:val="20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7120E9" w14:paraId="7263F063" w14:textId="77777777" w:rsidTr="009B3ED0">
        <w:trPr>
          <w:trHeight w:val="156"/>
        </w:trPr>
        <w:tc>
          <w:tcPr>
            <w:tcW w:w="3544" w:type="dxa"/>
          </w:tcPr>
          <w:p w14:paraId="7263F061" w14:textId="77777777" w:rsidR="007120E9" w:rsidRPr="009B3ED0" w:rsidRDefault="00F260A4" w:rsidP="00D06FB7">
            <w:pPr>
              <w:pStyle w:val="TableParagraph"/>
              <w:spacing w:line="234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1. Prioritná os</w:t>
            </w:r>
          </w:p>
        </w:tc>
        <w:tc>
          <w:tcPr>
            <w:tcW w:w="6237" w:type="dxa"/>
          </w:tcPr>
          <w:p w14:paraId="7263F062" w14:textId="77777777" w:rsidR="007120E9" w:rsidRPr="009B3ED0" w:rsidRDefault="00F260A4">
            <w:pPr>
              <w:pStyle w:val="TableParagraph"/>
              <w:spacing w:line="234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>Vzdelávanie</w:t>
            </w:r>
          </w:p>
        </w:tc>
      </w:tr>
      <w:tr w:rsidR="007120E9" w14:paraId="7263F067" w14:textId="77777777" w:rsidTr="009B3ED0">
        <w:trPr>
          <w:trHeight w:val="465"/>
        </w:trPr>
        <w:tc>
          <w:tcPr>
            <w:tcW w:w="3544" w:type="dxa"/>
          </w:tcPr>
          <w:p w14:paraId="7263F064" w14:textId="77777777" w:rsidR="007120E9" w:rsidRPr="009B3ED0" w:rsidRDefault="00F260A4" w:rsidP="00D06FB7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2. Špecifický cieľ</w:t>
            </w:r>
          </w:p>
        </w:tc>
        <w:tc>
          <w:tcPr>
            <w:tcW w:w="6237" w:type="dxa"/>
          </w:tcPr>
          <w:p w14:paraId="7263F066" w14:textId="12C94846" w:rsidR="007120E9" w:rsidRPr="009B3ED0" w:rsidRDefault="00F260A4" w:rsidP="009B3ED0">
            <w:pPr>
              <w:pStyle w:val="TableParagraph"/>
              <w:spacing w:line="247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 xml:space="preserve">1.1.1 Zvýšiť </w:t>
            </w:r>
            <w:proofErr w:type="spellStart"/>
            <w:r w:rsidRPr="009B3ED0">
              <w:rPr>
                <w:sz w:val="18"/>
              </w:rPr>
              <w:t>inkluzívnosť</w:t>
            </w:r>
            <w:proofErr w:type="spellEnd"/>
            <w:r w:rsidRPr="009B3ED0">
              <w:rPr>
                <w:sz w:val="18"/>
              </w:rPr>
              <w:t xml:space="preserve"> a rovnaký prístup ku</w:t>
            </w:r>
            <w:r w:rsidR="009B3ED0">
              <w:rPr>
                <w:sz w:val="18"/>
              </w:rPr>
              <w:t xml:space="preserve"> </w:t>
            </w:r>
            <w:r w:rsidRPr="009B3ED0">
              <w:rPr>
                <w:sz w:val="18"/>
              </w:rPr>
              <w:t>kvalitnému vzdelávaniu a zlepšiť výsledky a kompetencie detí a žiakov</w:t>
            </w:r>
          </w:p>
        </w:tc>
      </w:tr>
      <w:tr w:rsidR="007120E9" w14:paraId="7263F06A" w14:textId="77777777" w:rsidTr="009B3ED0">
        <w:trPr>
          <w:trHeight w:val="165"/>
        </w:trPr>
        <w:tc>
          <w:tcPr>
            <w:tcW w:w="3544" w:type="dxa"/>
          </w:tcPr>
          <w:p w14:paraId="7263F068" w14:textId="77777777" w:rsidR="007120E9" w:rsidRPr="009B3ED0" w:rsidRDefault="00F260A4" w:rsidP="00D06FB7">
            <w:pPr>
              <w:pStyle w:val="TableParagraph"/>
              <w:spacing w:line="249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3. Prijímateľ</w:t>
            </w:r>
          </w:p>
        </w:tc>
        <w:tc>
          <w:tcPr>
            <w:tcW w:w="6237" w:type="dxa"/>
          </w:tcPr>
          <w:p w14:paraId="7263F069" w14:textId="03A5FCCA" w:rsidR="007120E9" w:rsidRPr="004371EB" w:rsidRDefault="004371E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Spojená škola – Gymnázium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,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14, Bratislava 841 05</w:t>
            </w:r>
          </w:p>
        </w:tc>
      </w:tr>
      <w:tr w:rsidR="002855FA" w14:paraId="7263F06D" w14:textId="77777777" w:rsidTr="009B3ED0">
        <w:trPr>
          <w:trHeight w:val="164"/>
        </w:trPr>
        <w:tc>
          <w:tcPr>
            <w:tcW w:w="3544" w:type="dxa"/>
          </w:tcPr>
          <w:p w14:paraId="7263F06B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4. Názov projektu</w:t>
            </w:r>
          </w:p>
        </w:tc>
        <w:tc>
          <w:tcPr>
            <w:tcW w:w="6237" w:type="dxa"/>
          </w:tcPr>
          <w:p w14:paraId="7263F06C" w14:textId="11DF811E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Zvýšenie kvality vzdelávania v Spojenej škole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 v Bratislave </w:t>
            </w:r>
          </w:p>
        </w:tc>
      </w:tr>
      <w:tr w:rsidR="002855FA" w14:paraId="7263F070" w14:textId="77777777" w:rsidTr="009B3ED0">
        <w:trPr>
          <w:trHeight w:val="164"/>
        </w:trPr>
        <w:tc>
          <w:tcPr>
            <w:tcW w:w="3544" w:type="dxa"/>
          </w:tcPr>
          <w:p w14:paraId="7263F06E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5. Kód projektu ITMS2014+</w:t>
            </w:r>
          </w:p>
        </w:tc>
        <w:tc>
          <w:tcPr>
            <w:tcW w:w="6237" w:type="dxa"/>
          </w:tcPr>
          <w:p w14:paraId="7263F06F" w14:textId="4669040F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>312011X621</w:t>
            </w:r>
          </w:p>
        </w:tc>
      </w:tr>
      <w:tr w:rsidR="002855FA" w14:paraId="7263F073" w14:textId="77777777" w:rsidTr="009B3ED0">
        <w:trPr>
          <w:trHeight w:val="164"/>
        </w:trPr>
        <w:tc>
          <w:tcPr>
            <w:tcW w:w="3544" w:type="dxa"/>
          </w:tcPr>
          <w:p w14:paraId="7263F071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6. Názov pedagogického klubu</w:t>
            </w:r>
          </w:p>
        </w:tc>
        <w:tc>
          <w:tcPr>
            <w:tcW w:w="6237" w:type="dxa"/>
          </w:tcPr>
          <w:p w14:paraId="7263F072" w14:textId="670CF505" w:rsidR="002855FA" w:rsidRPr="004371EB" w:rsidRDefault="00017045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 kritického myslenia</w:t>
            </w:r>
          </w:p>
        </w:tc>
      </w:tr>
      <w:tr w:rsidR="002855FA" w14:paraId="7263F076" w14:textId="77777777" w:rsidTr="009B3ED0">
        <w:trPr>
          <w:trHeight w:val="164"/>
        </w:trPr>
        <w:tc>
          <w:tcPr>
            <w:tcW w:w="3544" w:type="dxa"/>
          </w:tcPr>
          <w:p w14:paraId="7263F074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7. Dátum stretnutia pedagogického klubu</w:t>
            </w:r>
          </w:p>
        </w:tc>
        <w:tc>
          <w:tcPr>
            <w:tcW w:w="6237" w:type="dxa"/>
          </w:tcPr>
          <w:p w14:paraId="7263F075" w14:textId="06FD831B" w:rsidR="002855FA" w:rsidRPr="00017045" w:rsidRDefault="008E3B57" w:rsidP="004371E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  <w:r w:rsidR="00D34F93">
              <w:rPr>
                <w:color w:val="000000"/>
                <w:sz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</w:rPr>
              <w:t>feb</w:t>
            </w:r>
            <w:r w:rsidR="002F056B">
              <w:rPr>
                <w:color w:val="000000"/>
                <w:sz w:val="18"/>
              </w:rPr>
              <w:t>uár</w:t>
            </w:r>
            <w:proofErr w:type="spellEnd"/>
            <w:r w:rsidR="00017045">
              <w:rPr>
                <w:color w:val="000000"/>
                <w:sz w:val="18"/>
              </w:rPr>
              <w:t xml:space="preserve"> </w:t>
            </w:r>
            <w:r w:rsidR="004371EB">
              <w:rPr>
                <w:color w:val="000000"/>
                <w:sz w:val="18"/>
              </w:rPr>
              <w:t>202</w:t>
            </w:r>
            <w:r w:rsidR="002F056B">
              <w:rPr>
                <w:color w:val="000000"/>
                <w:sz w:val="18"/>
              </w:rPr>
              <w:t>1</w:t>
            </w:r>
            <w:r w:rsidR="004371EB" w:rsidRPr="004371EB">
              <w:rPr>
                <w:color w:val="000000"/>
                <w:sz w:val="18"/>
              </w:rPr>
              <w:t xml:space="preserve"> o 17:00</w:t>
            </w:r>
          </w:p>
        </w:tc>
      </w:tr>
      <w:tr w:rsidR="002855FA" w14:paraId="7263F079" w14:textId="77777777" w:rsidTr="009B3ED0">
        <w:trPr>
          <w:trHeight w:val="164"/>
        </w:trPr>
        <w:tc>
          <w:tcPr>
            <w:tcW w:w="3544" w:type="dxa"/>
          </w:tcPr>
          <w:p w14:paraId="7263F077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8. Miesto stretnutia pedagogického klubu</w:t>
            </w:r>
          </w:p>
        </w:tc>
        <w:tc>
          <w:tcPr>
            <w:tcW w:w="6237" w:type="dxa"/>
          </w:tcPr>
          <w:p w14:paraId="7263F078" w14:textId="0F6F3FD9" w:rsidR="002855FA" w:rsidRPr="004371EB" w:rsidRDefault="004371EB" w:rsidP="002855FA">
            <w:pPr>
              <w:pStyle w:val="TableParagraph"/>
              <w:rPr>
                <w:sz w:val="18"/>
              </w:rPr>
            </w:pPr>
            <w:r w:rsidRPr="004371EB">
              <w:rPr>
                <w:sz w:val="18"/>
              </w:rPr>
              <w:t xml:space="preserve"> </w:t>
            </w:r>
            <w:r w:rsidR="00017045">
              <w:rPr>
                <w:rStyle w:val="st"/>
              </w:rPr>
              <w:t>Hanulova 5</w:t>
            </w:r>
            <w:r w:rsidRPr="004371EB">
              <w:rPr>
                <w:rStyle w:val="st"/>
                <w:sz w:val="18"/>
              </w:rPr>
              <w:t>, Bratislava</w:t>
            </w:r>
          </w:p>
        </w:tc>
      </w:tr>
      <w:tr w:rsidR="002855FA" w14:paraId="7263F07C" w14:textId="77777777" w:rsidTr="009B3ED0">
        <w:trPr>
          <w:trHeight w:val="164"/>
        </w:trPr>
        <w:tc>
          <w:tcPr>
            <w:tcW w:w="3544" w:type="dxa"/>
          </w:tcPr>
          <w:p w14:paraId="7263F07A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9. Meno koordinátora pedagogického klubu</w:t>
            </w:r>
          </w:p>
        </w:tc>
        <w:tc>
          <w:tcPr>
            <w:tcW w:w="6237" w:type="dxa"/>
          </w:tcPr>
          <w:p w14:paraId="7263F07B" w14:textId="3BDFE018" w:rsidR="002855FA" w:rsidRDefault="004371EB" w:rsidP="002855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 w:rsidR="00017045">
              <w:rPr>
                <w:sz w:val="18"/>
              </w:rPr>
              <w:t>Mgr</w:t>
            </w:r>
            <w:proofErr w:type="spellEnd"/>
            <w:r w:rsidR="00017045">
              <w:rPr>
                <w:sz w:val="18"/>
              </w:rPr>
              <w:t xml:space="preserve"> Danka </w:t>
            </w:r>
            <w:proofErr w:type="spellStart"/>
            <w:r w:rsidR="00017045">
              <w:rPr>
                <w:sz w:val="18"/>
              </w:rPr>
              <w:t>Mestická</w:t>
            </w:r>
            <w:proofErr w:type="spellEnd"/>
          </w:p>
        </w:tc>
      </w:tr>
      <w:tr w:rsidR="002855FA" w14:paraId="7263F080" w14:textId="77777777" w:rsidTr="009B3ED0">
        <w:trPr>
          <w:trHeight w:val="310"/>
        </w:trPr>
        <w:tc>
          <w:tcPr>
            <w:tcW w:w="3544" w:type="dxa"/>
          </w:tcPr>
          <w:p w14:paraId="7263F07E" w14:textId="3E77C994" w:rsidR="002855FA" w:rsidRPr="009B3ED0" w:rsidRDefault="002855FA" w:rsidP="002855FA">
            <w:pPr>
              <w:pStyle w:val="TableParagraph"/>
              <w:spacing w:line="246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10. Odkaz na webové sídlo zverejnenej správy</w:t>
            </w:r>
          </w:p>
        </w:tc>
        <w:tc>
          <w:tcPr>
            <w:tcW w:w="6237" w:type="dxa"/>
          </w:tcPr>
          <w:p w14:paraId="7263F07F" w14:textId="1B92311C" w:rsidR="002855FA" w:rsidRDefault="004371EB" w:rsidP="002855FA">
            <w:pPr>
              <w:pStyle w:val="TableParagraph"/>
            </w:pPr>
            <w:r>
              <w:t xml:space="preserve"> </w:t>
            </w:r>
            <w:r w:rsidRPr="004371EB">
              <w:rPr>
                <w:sz w:val="18"/>
              </w:rPr>
              <w:t>https://tilgnerka.edupage.org/</w:t>
            </w:r>
          </w:p>
        </w:tc>
      </w:tr>
    </w:tbl>
    <w:p w14:paraId="1B759712" w14:textId="77777777" w:rsidR="00D06FB7" w:rsidRDefault="00D06FB7">
      <w:pPr>
        <w:spacing w:before="91"/>
        <w:ind w:left="216"/>
        <w:rPr>
          <w:b/>
        </w:rPr>
      </w:pPr>
    </w:p>
    <w:tbl>
      <w:tblPr>
        <w:tblStyle w:val="Mriekatabuky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B3ED0" w14:paraId="6F8B3927" w14:textId="77777777" w:rsidTr="00AD3CCC">
        <w:trPr>
          <w:trHeight w:val="940"/>
        </w:trPr>
        <w:tc>
          <w:tcPr>
            <w:tcW w:w="9781" w:type="dxa"/>
          </w:tcPr>
          <w:p w14:paraId="6EE6BD50" w14:textId="77777777" w:rsidR="009B3ED0" w:rsidRDefault="009B3ED0" w:rsidP="009B3ED0">
            <w:pPr>
              <w:spacing w:line="244" w:lineRule="exact"/>
              <w:rPr>
                <w:b/>
              </w:rPr>
            </w:pPr>
            <w:r>
              <w:rPr>
                <w:b/>
              </w:rPr>
              <w:t>11. Manažérske zhrnutie:</w:t>
            </w:r>
          </w:p>
          <w:p w14:paraId="1C291805" w14:textId="5520BFB4" w:rsidR="00AD3CCC" w:rsidRPr="00017045" w:rsidRDefault="008E3B57" w:rsidP="004F3673">
            <w:p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</w:t>
            </w:r>
            <w:r w:rsidR="00AD3CCC">
              <w:rPr>
                <w:color w:val="000000"/>
                <w:szCs w:val="20"/>
              </w:rPr>
              <w:t>ediálna gramotnosť</w:t>
            </w:r>
            <w:r>
              <w:rPr>
                <w:color w:val="000000"/>
                <w:szCs w:val="20"/>
              </w:rPr>
              <w:t xml:space="preserve"> – spätn</w:t>
            </w:r>
            <w:r w:rsidR="00A5137B">
              <w:rPr>
                <w:color w:val="000000"/>
                <w:szCs w:val="20"/>
              </w:rPr>
              <w:t xml:space="preserve">á </w:t>
            </w:r>
            <w:r>
              <w:rPr>
                <w:color w:val="000000"/>
                <w:szCs w:val="20"/>
              </w:rPr>
              <w:t>väzba a reflexia</w:t>
            </w:r>
            <w:r w:rsidR="00AD3CCC">
              <w:rPr>
                <w:color w:val="000000"/>
                <w:szCs w:val="20"/>
              </w:rPr>
              <w:t>.</w:t>
            </w:r>
          </w:p>
        </w:tc>
      </w:tr>
      <w:tr w:rsidR="009B3ED0" w14:paraId="1DE76F9C" w14:textId="77777777" w:rsidTr="004F3673">
        <w:trPr>
          <w:trHeight w:val="2059"/>
        </w:trPr>
        <w:tc>
          <w:tcPr>
            <w:tcW w:w="9781" w:type="dxa"/>
          </w:tcPr>
          <w:p w14:paraId="4B1C75FE" w14:textId="2172E769" w:rsidR="000B626E" w:rsidRDefault="009B3ED0">
            <w:pPr>
              <w:spacing w:before="91"/>
              <w:rPr>
                <w:b/>
              </w:rPr>
            </w:pPr>
            <w:r>
              <w:rPr>
                <w:b/>
              </w:rPr>
              <w:t xml:space="preserve">12. </w:t>
            </w:r>
            <w:r w:rsidRPr="009B3ED0">
              <w:rPr>
                <w:b/>
              </w:rPr>
              <w:t>Hlavné body, témy stretnutia, zhrnutie priebehu</w:t>
            </w:r>
            <w:r w:rsidRPr="009B3ED0">
              <w:rPr>
                <w:b/>
                <w:spacing w:val="-6"/>
              </w:rPr>
              <w:t xml:space="preserve"> </w:t>
            </w:r>
            <w:r w:rsidRPr="009B3ED0">
              <w:rPr>
                <w:b/>
              </w:rPr>
              <w:t>stretnutia:</w:t>
            </w:r>
          </w:p>
          <w:p w14:paraId="077232BC" w14:textId="30736EF5" w:rsidR="00B96EA2" w:rsidRPr="00142435" w:rsidRDefault="00142435" w:rsidP="00142435">
            <w:pPr>
              <w:pStyle w:val="Odsekzoznamu"/>
              <w:numPr>
                <w:ilvl w:val="0"/>
                <w:numId w:val="3"/>
              </w:num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Disk</w:t>
            </w:r>
            <w:r w:rsidR="004F3673">
              <w:rPr>
                <w:color w:val="000000"/>
                <w:szCs w:val="20"/>
              </w:rPr>
              <w:t>usia a spätná väzba k podnetom z minulého stretnutia.</w:t>
            </w:r>
          </w:p>
          <w:p w14:paraId="149E6EE2" w14:textId="2EA15C2B" w:rsidR="00B64CA6" w:rsidRDefault="00AD3CCC" w:rsidP="004F3673">
            <w:pPr>
              <w:pStyle w:val="Odsekzoznamu"/>
              <w:numPr>
                <w:ilvl w:val="0"/>
                <w:numId w:val="3"/>
              </w:numPr>
              <w:spacing w:before="91"/>
            </w:pPr>
            <w:r>
              <w:t xml:space="preserve">Oboznámenie sa s </w:t>
            </w:r>
            <w:r w:rsidR="00353972">
              <w:t>t</w:t>
            </w:r>
            <w:r w:rsidR="00B64CA6">
              <w:t>é</w:t>
            </w:r>
            <w:r w:rsidR="00353972">
              <w:t>m</w:t>
            </w:r>
            <w:r>
              <w:t>ou</w:t>
            </w:r>
            <w:r w:rsidR="00353972">
              <w:t xml:space="preserve"> </w:t>
            </w:r>
            <w:r>
              <w:t>mediálna gramotnosť</w:t>
            </w:r>
            <w:r w:rsidR="008E3B57">
              <w:t>, krok ďalej</w:t>
            </w:r>
            <w:r>
              <w:t>.</w:t>
            </w:r>
            <w:r w:rsidR="008E3B57">
              <w:t xml:space="preserve"> Čo všetko ovplyvňujú médiá a ako s tým narábať v triede, ako mediálnu gramotnosť využiť vo vyučovacom procese.</w:t>
            </w:r>
          </w:p>
          <w:p w14:paraId="5BD4FAAB" w14:textId="126AF1A4" w:rsidR="00B64CA6" w:rsidRPr="000B626E" w:rsidRDefault="008E3B57" w:rsidP="00AD3CCC">
            <w:pPr>
              <w:pStyle w:val="Odsekzoznamu"/>
              <w:numPr>
                <w:ilvl w:val="0"/>
                <w:numId w:val="3"/>
              </w:numPr>
              <w:spacing w:before="91"/>
            </w:pPr>
            <w:r>
              <w:t>Sociálne médiá ako pomocník i zlý pán.</w:t>
            </w:r>
          </w:p>
        </w:tc>
      </w:tr>
      <w:tr w:rsidR="009B3ED0" w14:paraId="7EBFE114" w14:textId="77777777" w:rsidTr="00AD3CCC">
        <w:trPr>
          <w:trHeight w:val="899"/>
        </w:trPr>
        <w:tc>
          <w:tcPr>
            <w:tcW w:w="9781" w:type="dxa"/>
          </w:tcPr>
          <w:p w14:paraId="47E2F928" w14:textId="0B2CB618" w:rsidR="00B96EA2" w:rsidRPr="00142435" w:rsidRDefault="009B3ED0" w:rsidP="00142435">
            <w:pPr>
              <w:spacing w:before="91"/>
              <w:rPr>
                <w:b/>
              </w:rPr>
            </w:pPr>
            <w:r>
              <w:rPr>
                <w:b/>
              </w:rPr>
              <w:t>13. Závery 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odporúčania:</w:t>
            </w:r>
          </w:p>
          <w:p w14:paraId="5334EBC6" w14:textId="582D803D" w:rsidR="00B96EA2" w:rsidRDefault="00B96EA2" w:rsidP="007A1098">
            <w:pPr>
              <w:pStyle w:val="Odsekzoznamu"/>
              <w:numPr>
                <w:ilvl w:val="0"/>
                <w:numId w:val="4"/>
              </w:numPr>
              <w:spacing w:before="91"/>
            </w:pPr>
            <w:r>
              <w:t>Členovia klubu diskutova</w:t>
            </w:r>
            <w:r w:rsidR="00AD3CCC">
              <w:t>li</w:t>
            </w:r>
            <w:r>
              <w:t xml:space="preserve"> o aktuálnych problémoch, </w:t>
            </w:r>
            <w:r w:rsidR="00AD3CCC">
              <w:t xml:space="preserve">sociálnych médií na ľudí, o </w:t>
            </w:r>
            <w:r>
              <w:t>možností zlepšovať a inovovať metódy vyučova</w:t>
            </w:r>
            <w:r w:rsidR="007A1098">
              <w:t>nia</w:t>
            </w:r>
            <w:r w:rsidR="008E3B57">
              <w:t xml:space="preserve"> a ako je možné nenásilne využiť médi</w:t>
            </w:r>
            <w:r w:rsidR="00745346">
              <w:t>í</w:t>
            </w:r>
            <w:r w:rsidR="008E3B57">
              <w:t xml:space="preserve"> vo vyučovacom procese.</w:t>
            </w:r>
          </w:p>
          <w:p w14:paraId="52B18172" w14:textId="32B09F08" w:rsidR="002F056B" w:rsidRPr="00B96EA2" w:rsidRDefault="007A1098" w:rsidP="002F056B">
            <w:pPr>
              <w:pStyle w:val="Odsekzoznamu"/>
              <w:numPr>
                <w:ilvl w:val="0"/>
                <w:numId w:val="4"/>
              </w:numPr>
              <w:spacing w:before="91"/>
            </w:pPr>
            <w:r>
              <w:t>Dohodli sme sa, že nabudúce</w:t>
            </w:r>
            <w:r w:rsidR="0095176B">
              <w:t xml:space="preserve"> </w:t>
            </w:r>
            <w:r w:rsidR="00B64CA6">
              <w:t>sa pokúsime r</w:t>
            </w:r>
            <w:r w:rsidR="004F3673">
              <w:t xml:space="preserve">eflektovať </w:t>
            </w:r>
            <w:r w:rsidR="00AD3CCC">
              <w:t>vplyv médií na študentov a</w:t>
            </w:r>
            <w:r w:rsidR="008E3B57">
              <w:t> </w:t>
            </w:r>
            <w:r w:rsidR="00AD3CCC">
              <w:t>spoločnosť</w:t>
            </w:r>
            <w:r w:rsidR="008E3B57">
              <w:t xml:space="preserve"> z pohľadu študentov.</w:t>
            </w:r>
          </w:p>
        </w:tc>
      </w:tr>
    </w:tbl>
    <w:tbl>
      <w:tblPr>
        <w:tblStyle w:val="TableNormal"/>
        <w:tblpPr w:leftFromText="141" w:rightFromText="141" w:vertAnchor="text" w:horzAnchor="margin" w:tblpY="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5661"/>
      </w:tblGrid>
      <w:tr w:rsidR="009B3ED0" w14:paraId="7C715D95" w14:textId="77777777" w:rsidTr="009B3ED0">
        <w:trPr>
          <w:trHeight w:val="196"/>
        </w:trPr>
        <w:tc>
          <w:tcPr>
            <w:tcW w:w="4235" w:type="dxa"/>
          </w:tcPr>
          <w:p w14:paraId="52F3FA96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7" w:lineRule="exact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74E125BB" w14:textId="11B53465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A1098">
              <w:rPr>
                <w:sz w:val="18"/>
              </w:rPr>
              <w:t xml:space="preserve">Danka </w:t>
            </w:r>
            <w:proofErr w:type="spellStart"/>
            <w:r w:rsidR="007A1098">
              <w:rPr>
                <w:sz w:val="18"/>
              </w:rPr>
              <w:t>Mestická</w:t>
            </w:r>
            <w:proofErr w:type="spellEnd"/>
          </w:p>
        </w:tc>
      </w:tr>
      <w:tr w:rsidR="009B3ED0" w14:paraId="3739C5CB" w14:textId="77777777" w:rsidTr="009B3ED0">
        <w:trPr>
          <w:trHeight w:val="197"/>
        </w:trPr>
        <w:tc>
          <w:tcPr>
            <w:tcW w:w="4235" w:type="dxa"/>
          </w:tcPr>
          <w:p w14:paraId="242017A4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7" w:lineRule="exact"/>
            </w:pPr>
            <w:r>
              <w:t>15.</w:t>
            </w:r>
            <w:r>
              <w:tab/>
              <w:t>Dátum</w:t>
            </w:r>
          </w:p>
        </w:tc>
        <w:tc>
          <w:tcPr>
            <w:tcW w:w="5661" w:type="dxa"/>
          </w:tcPr>
          <w:p w14:paraId="7E37A173" w14:textId="390D1C5F" w:rsidR="009B3ED0" w:rsidRDefault="008E3B57" w:rsidP="009B3E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AD3CCC">
              <w:rPr>
                <w:sz w:val="20"/>
              </w:rPr>
              <w:t>2</w:t>
            </w:r>
            <w:r w:rsidR="00D34F93">
              <w:rPr>
                <w:sz w:val="20"/>
              </w:rPr>
              <w:t>.</w:t>
            </w:r>
            <w:r w:rsidR="00B96EA2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7A1098">
              <w:rPr>
                <w:sz w:val="20"/>
              </w:rPr>
              <w:t>.</w:t>
            </w:r>
            <w:r w:rsidR="00B96EA2">
              <w:rPr>
                <w:sz w:val="20"/>
              </w:rPr>
              <w:t xml:space="preserve"> 202</w:t>
            </w:r>
            <w:r w:rsidR="002F056B">
              <w:rPr>
                <w:sz w:val="20"/>
              </w:rPr>
              <w:t>1</w:t>
            </w:r>
          </w:p>
        </w:tc>
      </w:tr>
      <w:tr w:rsidR="009B3ED0" w14:paraId="4E3956F5" w14:textId="77777777" w:rsidTr="00106B00">
        <w:trPr>
          <w:trHeight w:val="609"/>
        </w:trPr>
        <w:tc>
          <w:tcPr>
            <w:tcW w:w="4235" w:type="dxa"/>
          </w:tcPr>
          <w:p w14:paraId="3E65D0E4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16.</w:t>
            </w:r>
            <w:r>
              <w:tab/>
              <w:t>Podpis</w:t>
            </w:r>
          </w:p>
        </w:tc>
        <w:tc>
          <w:tcPr>
            <w:tcW w:w="5661" w:type="dxa"/>
          </w:tcPr>
          <w:p w14:paraId="630B93FE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  <w:tr w:rsidR="009B3ED0" w14:paraId="5CD1E8FB" w14:textId="77777777" w:rsidTr="009B3ED0">
        <w:trPr>
          <w:trHeight w:val="196"/>
        </w:trPr>
        <w:tc>
          <w:tcPr>
            <w:tcW w:w="4235" w:type="dxa"/>
          </w:tcPr>
          <w:p w14:paraId="08C9CD20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40CEE91E" w14:textId="2676E392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RNDr. Dana </w:t>
            </w:r>
            <w:proofErr w:type="spellStart"/>
            <w:r>
              <w:rPr>
                <w:sz w:val="18"/>
              </w:rPr>
              <w:t>Ihnaťová</w:t>
            </w:r>
            <w:proofErr w:type="spellEnd"/>
          </w:p>
        </w:tc>
      </w:tr>
      <w:tr w:rsidR="009B3ED0" w14:paraId="21B71021" w14:textId="77777777" w:rsidTr="009B3ED0">
        <w:trPr>
          <w:trHeight w:val="196"/>
        </w:trPr>
        <w:tc>
          <w:tcPr>
            <w:tcW w:w="4235" w:type="dxa"/>
          </w:tcPr>
          <w:p w14:paraId="7BE3D127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18.</w:t>
            </w:r>
            <w:r>
              <w:tab/>
              <w:t>Dátum</w:t>
            </w:r>
          </w:p>
        </w:tc>
        <w:tc>
          <w:tcPr>
            <w:tcW w:w="5661" w:type="dxa"/>
          </w:tcPr>
          <w:p w14:paraId="6DDBBB8D" w14:textId="1268A5C0" w:rsidR="009B3ED0" w:rsidRDefault="00B96EA2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8E3B57">
              <w:rPr>
                <w:sz w:val="18"/>
              </w:rPr>
              <w:t>13</w:t>
            </w:r>
            <w:r w:rsidR="00D34F93">
              <w:rPr>
                <w:sz w:val="18"/>
              </w:rPr>
              <w:t>.</w:t>
            </w:r>
            <w:r w:rsidR="008E3B57">
              <w:rPr>
                <w:sz w:val="18"/>
              </w:rPr>
              <w:t>2</w:t>
            </w:r>
            <w:r w:rsidR="007A1098">
              <w:rPr>
                <w:sz w:val="20"/>
              </w:rPr>
              <w:t xml:space="preserve">. </w:t>
            </w:r>
            <w:r>
              <w:rPr>
                <w:sz w:val="20"/>
              </w:rPr>
              <w:t>202</w:t>
            </w:r>
            <w:r w:rsidR="002F056B">
              <w:rPr>
                <w:sz w:val="20"/>
              </w:rPr>
              <w:t>1</w:t>
            </w:r>
          </w:p>
        </w:tc>
      </w:tr>
      <w:tr w:rsidR="009B3ED0" w14:paraId="0A81DED0" w14:textId="77777777" w:rsidTr="00106B00">
        <w:trPr>
          <w:trHeight w:val="626"/>
        </w:trPr>
        <w:tc>
          <w:tcPr>
            <w:tcW w:w="4235" w:type="dxa"/>
          </w:tcPr>
          <w:p w14:paraId="06F277DE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19.</w:t>
            </w:r>
            <w:r>
              <w:tab/>
              <w:t>Podpis</w:t>
            </w:r>
          </w:p>
        </w:tc>
        <w:tc>
          <w:tcPr>
            <w:tcW w:w="5661" w:type="dxa"/>
          </w:tcPr>
          <w:p w14:paraId="1EED23C4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</w:tbl>
    <w:p w14:paraId="400401A9" w14:textId="77777777" w:rsidR="009B3ED0" w:rsidRPr="009B3ED0" w:rsidRDefault="009B3ED0" w:rsidP="009B3ED0">
      <w:pPr>
        <w:spacing w:before="91"/>
        <w:ind w:left="216"/>
        <w:rPr>
          <w:b/>
          <w:sz w:val="6"/>
        </w:rPr>
      </w:pPr>
    </w:p>
    <w:p w14:paraId="14F4DE0C" w14:textId="77777777" w:rsidR="009B3ED0" w:rsidRDefault="009B3ED0" w:rsidP="009B3ED0">
      <w:pPr>
        <w:spacing w:before="91"/>
        <w:rPr>
          <w:b/>
        </w:rPr>
      </w:pPr>
    </w:p>
    <w:p w14:paraId="76957BD7" w14:textId="77777777" w:rsidR="009B3ED0" w:rsidRDefault="009B3ED0" w:rsidP="009B3ED0">
      <w:pPr>
        <w:spacing w:before="91"/>
        <w:ind w:left="216"/>
        <w:rPr>
          <w:b/>
        </w:rPr>
      </w:pPr>
    </w:p>
    <w:p w14:paraId="6A95AF61" w14:textId="77777777" w:rsidR="009B3ED0" w:rsidRDefault="009B3ED0" w:rsidP="009B3ED0">
      <w:pPr>
        <w:spacing w:before="91"/>
        <w:ind w:left="216"/>
        <w:rPr>
          <w:b/>
        </w:rPr>
      </w:pPr>
    </w:p>
    <w:p w14:paraId="7F576329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22EC5737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5EC6D09D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416DDA9B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7263F0B8" w14:textId="0C3DFF0A" w:rsidR="007120E9" w:rsidRPr="009B3ED0" w:rsidRDefault="00F260A4" w:rsidP="009B3ED0">
      <w:pPr>
        <w:spacing w:before="91"/>
        <w:ind w:left="216"/>
        <w:rPr>
          <w:sz w:val="20"/>
        </w:rPr>
      </w:pPr>
      <w:r w:rsidRPr="009B3ED0">
        <w:rPr>
          <w:b/>
          <w:sz w:val="20"/>
        </w:rPr>
        <w:t>Príloha:</w:t>
      </w:r>
      <w:r w:rsidR="009B3ED0" w:rsidRPr="009B3ED0">
        <w:rPr>
          <w:b/>
          <w:sz w:val="20"/>
        </w:rPr>
        <w:t xml:space="preserve">  </w:t>
      </w:r>
      <w:r w:rsidRPr="009B3ED0">
        <w:rPr>
          <w:sz w:val="20"/>
        </w:rPr>
        <w:t>Prezenčná listina zo stretnutia pedagogického klubu</w:t>
      </w:r>
    </w:p>
    <w:p w14:paraId="4B0C51DD" w14:textId="48F4C995" w:rsidR="000B626E" w:rsidRDefault="000B626E">
      <w:pPr>
        <w:pStyle w:val="Nadpis1"/>
        <w:spacing w:before="198"/>
      </w:pPr>
    </w:p>
    <w:p w14:paraId="7DDDBBB1" w14:textId="37DA5C55" w:rsidR="001F11A5" w:rsidRDefault="001F11A5" w:rsidP="001F11A5"/>
    <w:sectPr w:rsidR="001F11A5" w:rsidSect="001F11A5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B8C0B4A"/>
    <w:multiLevelType w:val="hybridMultilevel"/>
    <w:tmpl w:val="B1A21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E9"/>
    <w:rsid w:val="00017045"/>
    <w:rsid w:val="000B626E"/>
    <w:rsid w:val="000F4C42"/>
    <w:rsid w:val="00101F7A"/>
    <w:rsid w:val="00106B00"/>
    <w:rsid w:val="00142435"/>
    <w:rsid w:val="00170828"/>
    <w:rsid w:val="00176A07"/>
    <w:rsid w:val="001F11A5"/>
    <w:rsid w:val="002855FA"/>
    <w:rsid w:val="002F056B"/>
    <w:rsid w:val="00353972"/>
    <w:rsid w:val="004371EB"/>
    <w:rsid w:val="00453ABB"/>
    <w:rsid w:val="004812F5"/>
    <w:rsid w:val="004F3673"/>
    <w:rsid w:val="006A04E7"/>
    <w:rsid w:val="0071087B"/>
    <w:rsid w:val="007120E9"/>
    <w:rsid w:val="00745346"/>
    <w:rsid w:val="007A1098"/>
    <w:rsid w:val="008E3B57"/>
    <w:rsid w:val="0095176B"/>
    <w:rsid w:val="00967424"/>
    <w:rsid w:val="00967B65"/>
    <w:rsid w:val="009A4C1D"/>
    <w:rsid w:val="009B3ED0"/>
    <w:rsid w:val="009F01D2"/>
    <w:rsid w:val="00A5137B"/>
    <w:rsid w:val="00A75DA8"/>
    <w:rsid w:val="00AD3CCC"/>
    <w:rsid w:val="00B64CA6"/>
    <w:rsid w:val="00B96EA2"/>
    <w:rsid w:val="00C17F89"/>
    <w:rsid w:val="00C56545"/>
    <w:rsid w:val="00D06FB7"/>
    <w:rsid w:val="00D34F93"/>
    <w:rsid w:val="00D569A9"/>
    <w:rsid w:val="00E12AE5"/>
    <w:rsid w:val="00F260A4"/>
    <w:rsid w:val="00F825B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F058"/>
  <w15:docId w15:val="{C4A9DB76-E20F-43F7-BB33-91A7CC78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9B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855FA"/>
    <w:pPr>
      <w:autoSpaceDE/>
      <w:autoSpaceDN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 w:bidi="ar-SA"/>
    </w:rPr>
  </w:style>
  <w:style w:type="character" w:customStyle="1" w:styleId="st">
    <w:name w:val="st"/>
    <w:basedOn w:val="Predvolenpsmoodseku"/>
    <w:rsid w:val="0043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Mgr. Danka Mestická</cp:lastModifiedBy>
  <cp:revision>4</cp:revision>
  <cp:lastPrinted>2021-04-05T11:43:00Z</cp:lastPrinted>
  <dcterms:created xsi:type="dcterms:W3CDTF">2021-04-05T11:43:00Z</dcterms:created>
  <dcterms:modified xsi:type="dcterms:W3CDTF">2021-04-05T11:45:00Z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