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Century Gothic" w:hAnsi="Century Gothic" w:cs="Times New Roman"/>
          <w:b/>
          <w:color w:val="00B050"/>
          <w:sz w:val="32"/>
          <w:szCs w:val="32"/>
        </w:rPr>
      </w:pPr>
      <w:r>
        <w:rPr>
          <w:rFonts w:ascii="Century Gothic" w:hAnsi="Century Gothic" w:cs="Times New Roman"/>
          <w:b/>
          <w:color w:val="00B050"/>
          <w:sz w:val="32"/>
          <w:szCs w:val="32"/>
        </w:rPr>
        <w:t>Trieda: 1. žabky</w:t>
      </w:r>
    </w:p>
    <w:p w:rsidR="007B43CB" w:rsidRDefault="007B43CB" w:rsidP="007B43CB">
      <w:pPr>
        <w:jc w:val="center"/>
        <w:rPr>
          <w:rFonts w:ascii="Century Gothic" w:hAnsi="Century Gothic" w:cs="Times New Roman"/>
          <w:b/>
          <w:color w:val="00B050"/>
          <w:sz w:val="32"/>
          <w:szCs w:val="32"/>
        </w:rPr>
      </w:pPr>
      <w:r>
        <w:rPr>
          <w:rFonts w:ascii="Century Gothic" w:hAnsi="Century Gothic" w:cs="Times New Roman"/>
          <w:b/>
          <w:color w:val="00B050"/>
          <w:sz w:val="32"/>
          <w:szCs w:val="32"/>
        </w:rPr>
        <w:t>Obsahový celok: Jarná príroda</w:t>
      </w:r>
    </w:p>
    <w:p w:rsidR="007B43CB" w:rsidRDefault="007B43CB" w:rsidP="007B43CB">
      <w:pPr>
        <w:jc w:val="center"/>
        <w:rPr>
          <w:rFonts w:ascii="Century Gothic" w:hAnsi="Century Gothic" w:cs="Times New Roman"/>
          <w:b/>
          <w:color w:val="00B050"/>
          <w:sz w:val="32"/>
          <w:szCs w:val="32"/>
        </w:rPr>
      </w:pPr>
      <w:r>
        <w:rPr>
          <w:rFonts w:ascii="Century Gothic" w:hAnsi="Century Gothic" w:cs="Times New Roman"/>
          <w:b/>
          <w:color w:val="00B050"/>
          <w:sz w:val="32"/>
          <w:szCs w:val="32"/>
        </w:rPr>
        <w:t xml:space="preserve">Téma týždňa: Domáce zvieratá a mláďatá </w:t>
      </w:r>
    </w:p>
    <w:p w:rsidR="007B43CB" w:rsidRDefault="007B43CB" w:rsidP="007B43CB">
      <w:pPr>
        <w:jc w:val="center"/>
        <w:rPr>
          <w:rFonts w:ascii="Century Gothic" w:hAnsi="Century Gothic" w:cs="Times New Roman"/>
          <w:color w:val="70AD47"/>
          <w:sz w:val="32"/>
          <w:szCs w:val="32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color w:val="70AD47"/>
          <w:sz w:val="28"/>
          <w:szCs w:val="28"/>
        </w:rPr>
      </w:pPr>
    </w:p>
    <w:p w:rsidR="007B43CB" w:rsidRDefault="007B43CB" w:rsidP="007B43CB"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Comic Sans MS" w:hAnsi="Comic Sans MS" w:cs="Times New Roman"/>
          <w:noProof/>
          <w:sz w:val="96"/>
          <w:szCs w:val="96"/>
          <w:lang w:eastAsia="sk-SK"/>
        </w:rPr>
        <w:drawing>
          <wp:inline distT="0" distB="0" distL="0" distR="0">
            <wp:extent cx="2105025" cy="1786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3CB" w:rsidRDefault="007B43CB" w:rsidP="007B43CB">
      <w:pPr>
        <w:jc w:val="center"/>
        <w:rPr>
          <w:b/>
          <w:noProof/>
          <w:color w:val="FFC000" w:themeColor="accent4"/>
          <w:sz w:val="56"/>
          <w:szCs w:val="56"/>
          <w:lang w:eastAsia="sk-SK"/>
        </w:rPr>
      </w:pPr>
    </w:p>
    <w:p w:rsidR="00773163" w:rsidRDefault="00773163"/>
    <w:p w:rsidR="007B43CB" w:rsidRDefault="007B43CB"/>
    <w:p w:rsidR="007B43CB" w:rsidRDefault="007B43CB"/>
    <w:p w:rsidR="007B43CB" w:rsidRDefault="007B43CB"/>
    <w:p w:rsidR="007B43CB" w:rsidRDefault="007B43CB"/>
    <w:p w:rsidR="007B43CB" w:rsidRDefault="007B43CB"/>
    <w:p w:rsidR="007305CE" w:rsidRDefault="007305CE" w:rsidP="007B43CB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7B43CB" w:rsidRPr="00243A6A" w:rsidRDefault="007B43CB" w:rsidP="007B43CB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243A6A">
        <w:rPr>
          <w:rFonts w:ascii="Century Gothic" w:hAnsi="Century Gothic"/>
          <w:b/>
          <w:color w:val="00B050"/>
          <w:sz w:val="32"/>
          <w:szCs w:val="32"/>
        </w:rPr>
        <w:lastRenderedPageBreak/>
        <w:t>Na dvore býva – pieseň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Na dvore býva sliepočka naša,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ona nám biele vajíčka znáša,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kot, kot, kot, dák,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kot, kot, kot, dák,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ona nám biele vajíčka znáša.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Kohútik ten je na dvore pánom,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on budí ľudí každučkým ránom,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ki, ki,  rikí, ki, ki, rikí 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ki, ki,  rikí, ki, ki, rikí,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Čierna mačička na slnku leží,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odrazu skočí za myškou beží,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mňau, mňau, mňau,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mňau, mňau, mňau,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odrazu skočí za myškou beží.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Bucľatá húska na dvore stáva,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ona nám perie do perín dáva,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ga, ga, ga, ga,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ga, ga, ga, ga,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ona nám perie do perín dáva,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243A6A" w:rsidRDefault="007B43CB" w:rsidP="007B43CB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243A6A">
        <w:rPr>
          <w:rFonts w:ascii="Century Gothic" w:hAnsi="Century Gothic"/>
          <w:b/>
          <w:color w:val="00B050"/>
          <w:sz w:val="32"/>
          <w:szCs w:val="32"/>
        </w:rPr>
        <w:t>Kohútik-báseň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Kikirikí, vstaň sliepočka,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zobuď sa a otvor očká,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pozri už je ráno,</w:t>
      </w:r>
    </w:p>
    <w:p w:rsidR="007B43CB" w:rsidRP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t>ja už spievam dávno.</w:t>
      </w: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 w:rsidRPr="007B43CB">
        <w:rPr>
          <w:rFonts w:ascii="Century Gothic" w:hAnsi="Century Gothic"/>
        </w:rPr>
        <w:br/>
      </w: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sk-SK"/>
        </w:rPr>
        <w:drawing>
          <wp:inline distT="0" distB="0" distL="0" distR="0">
            <wp:extent cx="5124540" cy="28814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HV9qSWTETahCRiFRLGD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362" cy="28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7B43CB" w:rsidRDefault="007B43CB" w:rsidP="007B43CB">
      <w:pPr>
        <w:spacing w:after="0" w:line="240" w:lineRule="auto"/>
        <w:jc w:val="center"/>
        <w:rPr>
          <w:rFonts w:ascii="Century Gothic" w:hAnsi="Century Gothic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P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44"/>
          <w:szCs w:val="44"/>
        </w:rPr>
      </w:pP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B90C3A">
        <w:rPr>
          <w:rFonts w:ascii="Times New Roman" w:hAnsi="Times New Roman" w:cs="Times New Roman"/>
          <w:b/>
          <w:sz w:val="44"/>
          <w:szCs w:val="44"/>
          <w:u w:val="single"/>
        </w:rPr>
        <w:t>Naša mačka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Naša mačka strakatá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mala štyri mačatá.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Jedno malo biele bruško,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druhé malo čierne uško,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tretie kradlo babke nite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a to štvrté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uhádnite.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 w:rsidRPr="00B90C3A">
        <w:rPr>
          <w:rFonts w:ascii="Times New Roman" w:hAnsi="Times New Roman" w:cs="Times New Roman"/>
          <w:sz w:val="44"/>
          <w:szCs w:val="44"/>
        </w:rPr>
        <w:t>Deti si v podpore kľačmo môžu robiť</w:t>
      </w:r>
    </w:p>
    <w:p w:rsidR="00B90C3A" w:rsidRPr="00B90C3A" w:rsidRDefault="00B90C3A" w:rsidP="00B90C3A">
      <w:pPr>
        <w:pStyle w:val="Bezriadkovania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601980</wp:posOffset>
            </wp:positionV>
            <wp:extent cx="2296795" cy="2893060"/>
            <wp:effectExtent l="19050" t="0" r="8255" b="0"/>
            <wp:wrapTopAndBottom/>
            <wp:docPr id="23" name="Obrázok 1" descr="omalovanky-zvieratka7 | 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malovanky-zvieratka7 | Omaľován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C3A">
        <w:rPr>
          <w:rFonts w:ascii="Times New Roman" w:hAnsi="Times New Roman" w:cs="Times New Roman"/>
          <w:sz w:val="44"/>
          <w:szCs w:val="44"/>
        </w:rPr>
        <w:t>tzv. mačací chrbát.</w:t>
      </w:r>
      <w:r w:rsidRPr="00B90C3A">
        <w:rPr>
          <w:rFonts w:ascii="Times New Roman" w:hAnsi="Times New Roman" w:cs="Times New Roman"/>
          <w:sz w:val="44"/>
          <w:szCs w:val="44"/>
        </w:rPr>
        <w:br/>
      </w: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7B43CB" w:rsidRDefault="00243A6A" w:rsidP="00B90C3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 w:rsidRPr="00243A6A">
        <w:rPr>
          <w:rFonts w:ascii="Century Gothic" w:hAnsi="Century Gothic"/>
          <w:b/>
          <w:color w:val="00B050"/>
          <w:sz w:val="32"/>
          <w:szCs w:val="32"/>
        </w:rPr>
        <w:t>Úžitok domácich zvierat</w:t>
      </w:r>
      <w:bookmarkStart w:id="0" w:name="_GoBack"/>
      <w:bookmarkEnd w:id="0"/>
    </w:p>
    <w:p w:rsidR="005565D5" w:rsidRDefault="005565D5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drawing>
          <wp:inline distT="0" distB="0" distL="0" distR="0">
            <wp:extent cx="6283921" cy="8891080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b06d2b76f209673639dc97e91cf57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515" cy="89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25693" cy="951614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31f2ffbd5dccef083f40a0db1d8ce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72" cy="954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63266" cy="95693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e999a5ec37e210296ee3a54f26ea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59" cy="95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48237" cy="954803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2eafff54e87c74a92ac441994514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27" cy="959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853443" cy="9696893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8c836dab610fa76a4a13a5dea985bff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61" cy="971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63266" cy="95693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3b1208e3506d7be4bdfd822046a8d3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678" cy="958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44698" cy="89738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ff586ef68060328290779623a5a6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486" cy="907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634716" cy="88462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186e35d7954d920d6d978f0c377087f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046" cy="89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776664" cy="901640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335b46e236d6fc007ec1e10d95cf36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985" cy="910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645910" cy="8575036"/>
            <wp:effectExtent l="19050" t="0" r="2540" b="0"/>
            <wp:docPr id="24" name="Obrázok 4" descr="C:\Users\Jozef Bednár\Desktop\téma domáce zvieratá\žabky\SAVE_20200407_16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zef Bednár\Desktop\téma domáce zvieratá\žabky\SAVE_20200407_1659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936217" cy="931412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bc7fdff417710c359c6c0bfbe922f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927" cy="93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t>Ktoré mláďatko patrí k mamičke?</w:t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t xml:space="preserve">Obrázok si vyfarbi </w:t>
      </w:r>
      <w:r w:rsidRPr="00243A6A"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sym w:font="Wingdings" w:char="F04A"/>
      </w:r>
    </w:p>
    <w:p w:rsidR="00243A6A" w:rsidRDefault="00243A6A" w:rsidP="00243A6A">
      <w:pPr>
        <w:spacing w:after="0" w:line="240" w:lineRule="auto"/>
        <w:jc w:val="center"/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</w:pPr>
    </w:p>
    <w:p w:rsidR="00B90C3A" w:rsidRDefault="00243A6A" w:rsidP="00B90C3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drawing>
          <wp:inline distT="0" distB="0" distL="0" distR="0">
            <wp:extent cx="6596685" cy="879957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f3c6eba4d68d05a1ab6cd0d4e13fe7c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983" cy="883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A" w:rsidRDefault="00B90C3A" w:rsidP="00243A6A">
      <w:pPr>
        <w:spacing w:after="0" w:line="240" w:lineRule="auto"/>
        <w:jc w:val="center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645910" cy="9422262"/>
            <wp:effectExtent l="19050" t="0" r="2540" b="0"/>
            <wp:docPr id="20" name="Obrázok 2" descr="C:\Users\Jozef Bednár\Desktop\téma domáce zvieratá\žabky\SAVE_20200407_16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zef Bednár\Desktop\téma domáce zvieratá\žabky\SAVE_20200407_1659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645910" cy="9279304"/>
            <wp:effectExtent l="19050" t="0" r="2540" b="0"/>
            <wp:docPr id="21" name="Obrázok 3" descr="C:\Users\Jozef Bednár\Desktop\téma domáce zvieratá\žabky\2020040716344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zef Bednár\Desktop\téma domáce zvieratá\žabky\20200407163441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spacing w:after="0" w:line="240" w:lineRule="auto"/>
        <w:rPr>
          <w:rFonts w:ascii="Century Gothic" w:hAnsi="Century Gothic"/>
          <w:b/>
          <w:color w:val="00B050"/>
          <w:sz w:val="32"/>
          <w:szCs w:val="32"/>
        </w:rPr>
      </w:pPr>
      <w:r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drawing>
          <wp:inline distT="0" distB="0" distL="0" distR="0">
            <wp:extent cx="6913656" cy="9218428"/>
            <wp:effectExtent l="0" t="0" r="190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2f9f756b01dc90e30510f789fa25d8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234" cy="925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tabs>
          <w:tab w:val="left" w:pos="5760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</w:pPr>
      <w:r w:rsidRPr="00243A6A"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lastRenderedPageBreak/>
        <w:t xml:space="preserve">Vytvor si svoj gazdovský dvor pomocou ručičiek </w:t>
      </w:r>
      <w:r w:rsidRPr="00243A6A"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  <w:sym w:font="Wingdings" w:char="F04A"/>
      </w:r>
    </w:p>
    <w:p w:rsidR="00243A6A" w:rsidRP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b/>
          <w:noProof/>
          <w:color w:val="00B050"/>
          <w:sz w:val="32"/>
          <w:szCs w:val="32"/>
          <w:lang w:eastAsia="sk-SK"/>
        </w:rPr>
      </w:pP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k-SK"/>
        </w:rPr>
        <w:drawing>
          <wp:inline distT="0" distB="0" distL="0" distR="0">
            <wp:extent cx="5082363" cy="8640017"/>
            <wp:effectExtent l="0" t="0" r="444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086970983f902764cfc659048543e6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876" cy="86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791339" cy="887818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0a10e9252acfe424ad6b698bdd9280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707" cy="89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103089" cy="9587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87180c17dda7362be01d0cdec09e14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28" cy="961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A6A" w:rsidRDefault="00243A6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564560" cy="9462977"/>
            <wp:effectExtent l="0" t="0" r="8255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bb4c5db4004ace273d8205dd46737f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426" cy="94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A" w:rsidRPr="00243A6A" w:rsidRDefault="00B90C3A" w:rsidP="00243A6A">
      <w:pPr>
        <w:tabs>
          <w:tab w:val="left" w:pos="5760"/>
        </w:tabs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6645910" cy="5021367"/>
            <wp:effectExtent l="19050" t="0" r="2540" b="0"/>
            <wp:docPr id="26" name="Obrázok 6" descr="C:\Users\Jozef Bednár\Desktop\téma domáce zvieratá\žabky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zef Bednár\Desktop\téma domáce zvieratá\žabky\Bez tytułu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C3A" w:rsidRPr="00243A6A" w:rsidSect="007B4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4837" w:rsidRDefault="00964837" w:rsidP="00243A6A">
      <w:pPr>
        <w:spacing w:after="0" w:line="240" w:lineRule="auto"/>
      </w:pPr>
      <w:r>
        <w:separator/>
      </w:r>
    </w:p>
  </w:endnote>
  <w:endnote w:type="continuationSeparator" w:id="1">
    <w:p w:rsidR="00964837" w:rsidRDefault="00964837" w:rsidP="0024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4837" w:rsidRDefault="00964837" w:rsidP="00243A6A">
      <w:pPr>
        <w:spacing w:after="0" w:line="240" w:lineRule="auto"/>
      </w:pPr>
      <w:r>
        <w:separator/>
      </w:r>
    </w:p>
  </w:footnote>
  <w:footnote w:type="continuationSeparator" w:id="1">
    <w:p w:rsidR="00964837" w:rsidRDefault="00964837" w:rsidP="00243A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43CB"/>
    <w:rsid w:val="00243A6A"/>
    <w:rsid w:val="003131C2"/>
    <w:rsid w:val="005565D5"/>
    <w:rsid w:val="007305CE"/>
    <w:rsid w:val="00773163"/>
    <w:rsid w:val="007B43CB"/>
    <w:rsid w:val="007E2A5D"/>
    <w:rsid w:val="00964837"/>
    <w:rsid w:val="00B90C3A"/>
    <w:rsid w:val="00C6452E"/>
    <w:rsid w:val="00D764E4"/>
    <w:rsid w:val="00D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43CB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pple-style-span">
    <w:name w:val="apple-style-span"/>
    <w:basedOn w:val="Predvolenpsmoodseku"/>
    <w:rsid w:val="007B43CB"/>
  </w:style>
  <w:style w:type="character" w:styleId="Hypertextovprepojenie">
    <w:name w:val="Hyperlink"/>
    <w:basedOn w:val="Predvolenpsmoodseku"/>
    <w:uiPriority w:val="99"/>
    <w:unhideWhenUsed/>
    <w:rsid w:val="007B43CB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4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3A6A"/>
  </w:style>
  <w:style w:type="paragraph" w:styleId="Pta">
    <w:name w:val="footer"/>
    <w:basedOn w:val="Normlny"/>
    <w:link w:val="PtaChar"/>
    <w:uiPriority w:val="99"/>
    <w:unhideWhenUsed/>
    <w:rsid w:val="0024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3A6A"/>
  </w:style>
  <w:style w:type="paragraph" w:styleId="Textbubliny">
    <w:name w:val="Balloon Text"/>
    <w:basedOn w:val="Normlny"/>
    <w:link w:val="TextbublinyChar"/>
    <w:uiPriority w:val="99"/>
    <w:semiHidden/>
    <w:unhideWhenUsed/>
    <w:rsid w:val="00B9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C3A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B90C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5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Peasant v2.0</dc:creator>
  <cp:lastModifiedBy>Jozef Bednár</cp:lastModifiedBy>
  <cp:revision>3</cp:revision>
  <dcterms:created xsi:type="dcterms:W3CDTF">2020-04-11T08:20:00Z</dcterms:created>
  <dcterms:modified xsi:type="dcterms:W3CDTF">2020-04-11T08:20:00Z</dcterms:modified>
</cp:coreProperties>
</file>