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D0" w:rsidRPr="0065710B" w:rsidRDefault="00DB71D0">
      <w:pPr>
        <w:rPr>
          <w:b/>
          <w:sz w:val="32"/>
          <w:szCs w:val="32"/>
        </w:rPr>
      </w:pPr>
      <w:r w:rsidRPr="0065710B">
        <w:rPr>
          <w:b/>
          <w:sz w:val="32"/>
          <w:szCs w:val="32"/>
        </w:rPr>
        <w:t>Zmyslové orgány</w:t>
      </w:r>
    </w:p>
    <w:p w:rsidR="00DB71D0" w:rsidRDefault="00DB71D0">
      <w:r>
        <w:t>Pomocou nich spoznávame v naš</w:t>
      </w:r>
      <w:r w:rsidR="0065710B">
        <w:t>e</w:t>
      </w:r>
      <w:r>
        <w:t xml:space="preserve"> okol</w:t>
      </w:r>
      <w:r w:rsidR="0065710B">
        <w:t>ie</w:t>
      </w:r>
      <w:r>
        <w:t>, ale</w:t>
      </w:r>
      <w:r w:rsidR="0065710B">
        <w:t xml:space="preserve"> nám</w:t>
      </w:r>
      <w:r>
        <w:t xml:space="preserve"> aj poskytujú informácie o vnútornom prostredí.</w:t>
      </w:r>
    </w:p>
    <w:p w:rsidR="003F1776" w:rsidRDefault="00DB71D0">
      <w:r>
        <w:t xml:space="preserve">Informácia = podnet,  zachytí ju zmyslová bunka – receptor </w:t>
      </w:r>
      <w:r w:rsidR="003F1776">
        <w:t xml:space="preserve">, môže byť súčasťou zmyslových orgánov </w:t>
      </w:r>
    </w:p>
    <w:p w:rsidR="0065710B" w:rsidRDefault="003F1776">
      <w:r>
        <w:t xml:space="preserve">a ako vzruch </w:t>
      </w:r>
      <w:r w:rsidR="000E0291">
        <w:t>j</w:t>
      </w:r>
      <w:r w:rsidR="00001A4F">
        <w:t>e</w:t>
      </w:r>
      <w:r>
        <w:t xml:space="preserve"> </w:t>
      </w:r>
      <w:r w:rsidR="00005823">
        <w:t>v</w:t>
      </w:r>
      <w:r>
        <w:t>e</w:t>
      </w:r>
      <w:r w:rsidR="00005823">
        <w:t>d</w:t>
      </w:r>
      <w:r w:rsidR="00001A4F">
        <w:t>ená</w:t>
      </w:r>
      <w:r>
        <w:t xml:space="preserve">  do mozgu</w:t>
      </w:r>
      <w:r w:rsidR="00005823">
        <w:t>.</w:t>
      </w:r>
      <w:r w:rsidR="00DB71D0">
        <w:t xml:space="preserve">  </w:t>
      </w:r>
      <w:r w:rsidR="0065710B">
        <w:t>Podnety prichádzajú z rozličných častí tela svaly, kosti, cievy.......</w:t>
      </w:r>
    </w:p>
    <w:p w:rsidR="00DA2354" w:rsidRDefault="00005823">
      <w:r>
        <w:t>Receptory sú citlivé len na určité podnety (svetlo, vôňa...........)</w:t>
      </w:r>
    </w:p>
    <w:p w:rsidR="00005823" w:rsidRDefault="00005823">
      <w:r>
        <w:t xml:space="preserve">Zmyslová bunka,  ako súčasť zmyslového orgánu  -   nerv   - mozog . </w:t>
      </w:r>
    </w:p>
    <w:p w:rsidR="00005823" w:rsidRDefault="00005823">
      <w:r>
        <w:t xml:space="preserve">Vnem vzniká až v mozgovej kôre . Pre vznik vnemu je dôležité aby bol v poriadku : </w:t>
      </w:r>
      <w:r w:rsidR="0065710B">
        <w:t xml:space="preserve"> </w:t>
      </w:r>
      <w:r>
        <w:t xml:space="preserve">1 – receptor   </w:t>
      </w:r>
    </w:p>
    <w:p w:rsidR="00005823" w:rsidRDefault="00005823" w:rsidP="00005823">
      <w:pPr>
        <w:tabs>
          <w:tab w:val="left" w:pos="7371"/>
        </w:tabs>
      </w:pPr>
      <w:r>
        <w:t xml:space="preserve"> </w:t>
      </w:r>
      <w:r>
        <w:tab/>
        <w:t>2 – nerv</w:t>
      </w:r>
    </w:p>
    <w:p w:rsidR="00005823" w:rsidRDefault="00005823" w:rsidP="00005823">
      <w:pPr>
        <w:tabs>
          <w:tab w:val="left" w:pos="7371"/>
        </w:tabs>
        <w:ind w:left="7080"/>
      </w:pPr>
      <w:r>
        <w:tab/>
        <w:t xml:space="preserve">3 – ústredie </w:t>
      </w:r>
    </w:p>
    <w:p w:rsidR="00005823" w:rsidRDefault="00005823" w:rsidP="00005823">
      <w:pPr>
        <w:tabs>
          <w:tab w:val="left" w:pos="7371"/>
        </w:tabs>
        <w:ind w:left="7080"/>
      </w:pPr>
      <w:r>
        <w:t xml:space="preserve">          v mozgovej kôre</w:t>
      </w:r>
    </w:p>
    <w:p w:rsidR="00005823" w:rsidRDefault="00005823" w:rsidP="00005823">
      <w:pPr>
        <w:tabs>
          <w:tab w:val="left" w:pos="7371"/>
        </w:tabs>
      </w:pPr>
      <w:r>
        <w:t xml:space="preserve">Aj </w:t>
      </w:r>
      <w:r w:rsidR="000E0291">
        <w:t>naše zmysly potrebujú oddych:</w:t>
      </w:r>
    </w:p>
    <w:p w:rsidR="000E0291" w:rsidRDefault="000E0291" w:rsidP="000E0291">
      <w:pPr>
        <w:pStyle w:val="Odsekzoznamu"/>
        <w:numPr>
          <w:ilvl w:val="0"/>
          <w:numId w:val="1"/>
        </w:numPr>
        <w:tabs>
          <w:tab w:val="left" w:pos="7371"/>
        </w:tabs>
      </w:pPr>
      <w:r>
        <w:t>Dostatok spánku</w:t>
      </w:r>
    </w:p>
    <w:p w:rsidR="000E0291" w:rsidRDefault="000E0291" w:rsidP="000E0291">
      <w:pPr>
        <w:pStyle w:val="Odsekzoznamu"/>
        <w:numPr>
          <w:ilvl w:val="0"/>
          <w:numId w:val="1"/>
        </w:numPr>
        <w:tabs>
          <w:tab w:val="left" w:pos="7371"/>
        </w:tabs>
      </w:pPr>
      <w:r>
        <w:t>Ticho</w:t>
      </w:r>
    </w:p>
    <w:p w:rsidR="000E0291" w:rsidRDefault="000E0291" w:rsidP="000E0291">
      <w:pPr>
        <w:pStyle w:val="Odsekzoznamu"/>
        <w:numPr>
          <w:ilvl w:val="0"/>
          <w:numId w:val="1"/>
        </w:numPr>
        <w:tabs>
          <w:tab w:val="left" w:pos="7371"/>
        </w:tabs>
      </w:pPr>
      <w:r>
        <w:t>Menej soliť a koreniť jedlo</w:t>
      </w:r>
    </w:p>
    <w:p w:rsidR="000E0291" w:rsidRDefault="000E0291" w:rsidP="000E0291">
      <w:pPr>
        <w:pStyle w:val="Odsekzoznamu"/>
        <w:numPr>
          <w:ilvl w:val="0"/>
          <w:numId w:val="1"/>
        </w:numPr>
        <w:tabs>
          <w:tab w:val="left" w:pos="7371"/>
        </w:tabs>
      </w:pPr>
      <w:r>
        <w:t>Menej obrazovky a viac prírody</w:t>
      </w:r>
    </w:p>
    <w:p w:rsidR="000E0291" w:rsidRDefault="000E0291" w:rsidP="000E0291">
      <w:pPr>
        <w:pStyle w:val="Odsekzoznamu"/>
        <w:numPr>
          <w:ilvl w:val="0"/>
          <w:numId w:val="1"/>
        </w:numPr>
        <w:tabs>
          <w:tab w:val="left" w:pos="7371"/>
        </w:tabs>
      </w:pPr>
      <w:r>
        <w:t>Vnímavosť ( starostlivosť o ne)</w:t>
      </w:r>
    </w:p>
    <w:p w:rsidR="000E0291" w:rsidRDefault="000E0291" w:rsidP="000E0291">
      <w:pPr>
        <w:tabs>
          <w:tab w:val="left" w:pos="7371"/>
        </w:tabs>
      </w:pPr>
      <w:r>
        <w:t>V tele máme asi :</w:t>
      </w:r>
    </w:p>
    <w:p w:rsidR="000E0291" w:rsidRDefault="000E0291" w:rsidP="000E0291">
      <w:pPr>
        <w:tabs>
          <w:tab w:val="left" w:pos="7371"/>
        </w:tabs>
      </w:pPr>
      <w:r>
        <w:t>10 000 chuťových pohárikov a v každom asi 40 chuťových buniek</w:t>
      </w:r>
    </w:p>
    <w:p w:rsidR="000E0291" w:rsidRDefault="005A527B" w:rsidP="000E0291">
      <w:pPr>
        <w:tabs>
          <w:tab w:val="left" w:pos="7371"/>
        </w:tabs>
      </w:pPr>
      <w:r>
        <w:t>20</w:t>
      </w:r>
      <w:r w:rsidR="000E0291">
        <w:t xml:space="preserve"> 000 000 čuchových </w:t>
      </w:r>
      <w:r>
        <w:t>receptorov  / 5 000 000 čuchových buniek</w:t>
      </w:r>
    </w:p>
    <w:p w:rsidR="000E0291" w:rsidRDefault="004660B0" w:rsidP="000E0291">
      <w:pPr>
        <w:tabs>
          <w:tab w:val="left" w:pos="7371"/>
        </w:tabs>
      </w:pPr>
      <w:r>
        <w:t xml:space="preserve">100 000 000 zmyslových buniek ( 4 milióny </w:t>
      </w:r>
      <w:proofErr w:type="spellStart"/>
      <w:r>
        <w:t>su</w:t>
      </w:r>
      <w:proofErr w:type="spellEnd"/>
      <w:r>
        <w:t xml:space="preserve"> citlivé na bolesť – tie sa nenachádzajú v mozgu )</w:t>
      </w:r>
      <w:r w:rsidR="000E0291">
        <w:t xml:space="preserve"> </w:t>
      </w:r>
    </w:p>
    <w:p w:rsidR="004660B0" w:rsidRDefault="004660B0" w:rsidP="000E0291">
      <w:pPr>
        <w:tabs>
          <w:tab w:val="left" w:pos="7371"/>
        </w:tabs>
      </w:pPr>
      <w:r>
        <w:t>120 000 000 tyčiniek –videnie za šera</w:t>
      </w:r>
    </w:p>
    <w:p w:rsidR="004660B0" w:rsidRDefault="004660B0" w:rsidP="000E0291">
      <w:pPr>
        <w:tabs>
          <w:tab w:val="left" w:pos="7371"/>
        </w:tabs>
      </w:pPr>
      <w:r>
        <w:t>5 000 000 – 7 000 000 čapíkov – videnie farebné ( červená, zelená, modrá )</w:t>
      </w:r>
    </w:p>
    <w:p w:rsidR="00005823" w:rsidRDefault="00005823" w:rsidP="00005823">
      <w:pPr>
        <w:tabs>
          <w:tab w:val="left" w:pos="7371"/>
        </w:tabs>
        <w:ind w:left="7080"/>
      </w:pPr>
    </w:p>
    <w:p w:rsidR="00005823" w:rsidRDefault="00005823" w:rsidP="00005823">
      <w:pPr>
        <w:tabs>
          <w:tab w:val="left" w:pos="7371"/>
        </w:tabs>
        <w:ind w:left="7080"/>
      </w:pPr>
    </w:p>
    <w:sectPr w:rsidR="00005823" w:rsidSect="00DA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E19"/>
    <w:multiLevelType w:val="hybridMultilevel"/>
    <w:tmpl w:val="AD0C50D0"/>
    <w:lvl w:ilvl="0" w:tplc="7A30FD32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1D0"/>
    <w:rsid w:val="00001A4F"/>
    <w:rsid w:val="00005823"/>
    <w:rsid w:val="000E0291"/>
    <w:rsid w:val="003F1776"/>
    <w:rsid w:val="004660B0"/>
    <w:rsid w:val="005A527B"/>
    <w:rsid w:val="005C4BF1"/>
    <w:rsid w:val="0065710B"/>
    <w:rsid w:val="00DA2354"/>
    <w:rsid w:val="00DB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3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0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2020-04-07T14:31:00Z</dcterms:created>
  <dcterms:modified xsi:type="dcterms:W3CDTF">2020-04-07T15:47:00Z</dcterms:modified>
</cp:coreProperties>
</file>